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8C4" w:rsidRPr="00547620" w:rsidRDefault="005D73BD" w:rsidP="005D73BD">
      <w:pPr>
        <w:rPr>
          <w:rFonts w:ascii="Arial" w:hAnsi="Arial" w:cs="Arial"/>
          <w:sz w:val="84"/>
          <w:szCs w:val="84"/>
          <w:lang w:val="ru-RU"/>
        </w:rPr>
      </w:pPr>
      <w:r w:rsidRPr="005D73BD">
        <w:rPr>
          <w:lang w:val="ru-RU"/>
        </w:rPr>
        <w:t xml:space="preserve">          </w:t>
      </w:r>
      <w:r w:rsidR="00547620">
        <w:rPr>
          <w:rFonts w:ascii="Arial" w:hAnsi="Arial" w:cs="Arial"/>
          <w:sz w:val="84"/>
          <w:szCs w:val="84"/>
          <w:lang w:val="ru-RU"/>
        </w:rPr>
        <w:t>Инструкция</w:t>
      </w:r>
    </w:p>
    <w:p w:rsidR="00784031" w:rsidRPr="005D73BD" w:rsidRDefault="00784031" w:rsidP="001B3DBB">
      <w:pPr>
        <w:jc w:val="center"/>
        <w:rPr>
          <w:rFonts w:ascii="Arial" w:hAnsi="Arial" w:cs="Arial"/>
          <w:sz w:val="10"/>
          <w:szCs w:val="10"/>
          <w:lang w:val="ru-RU"/>
        </w:rPr>
      </w:pPr>
    </w:p>
    <w:p w:rsidR="00E93664" w:rsidRPr="005D73BD" w:rsidRDefault="00E93664" w:rsidP="001B3DBB">
      <w:pPr>
        <w:jc w:val="center"/>
        <w:rPr>
          <w:rFonts w:ascii="Arial" w:hAnsi="Arial" w:cs="Arial"/>
          <w:sz w:val="56"/>
          <w:szCs w:val="56"/>
          <w:lang w:val="ru-RU"/>
        </w:rPr>
      </w:pPr>
      <w:r>
        <w:rPr>
          <w:rFonts w:ascii="Arial" w:hAnsi="Arial" w:cs="Arial" w:hint="eastAsia"/>
          <w:noProof/>
          <w:sz w:val="56"/>
          <w:szCs w:val="56"/>
          <w:lang w:val="ru-RU" w:eastAsia="ru-RU"/>
        </w:rPr>
        <w:drawing>
          <wp:anchor distT="0" distB="0" distL="114300" distR="114300" simplePos="0" relativeHeight="251674624" behindDoc="0" locked="0" layoutInCell="1" allowOverlap="1">
            <wp:simplePos x="0" y="0"/>
            <wp:positionH relativeFrom="column">
              <wp:posOffset>573405</wp:posOffset>
            </wp:positionH>
            <wp:positionV relativeFrom="paragraph">
              <wp:posOffset>74295</wp:posOffset>
            </wp:positionV>
            <wp:extent cx="3216451" cy="4962525"/>
            <wp:effectExtent l="19050" t="0" r="2999" b="0"/>
            <wp:wrapNone/>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3216451" cy="4962525"/>
                    </a:xfrm>
                    <a:prstGeom prst="rect">
                      <a:avLst/>
                    </a:prstGeom>
                    <a:noFill/>
                    <a:ln w="9525">
                      <a:noFill/>
                      <a:miter lim="800000"/>
                      <a:headEnd/>
                      <a:tailEnd/>
                    </a:ln>
                  </pic:spPr>
                </pic:pic>
              </a:graphicData>
            </a:graphic>
          </wp:anchor>
        </w:drawing>
      </w:r>
    </w:p>
    <w:p w:rsidR="00F844E1" w:rsidRPr="005D73BD" w:rsidRDefault="00F844E1" w:rsidP="001B3DBB">
      <w:pPr>
        <w:jc w:val="center"/>
        <w:rPr>
          <w:rFonts w:ascii="Arial" w:hAnsi="Arial" w:cs="Arial"/>
          <w:sz w:val="36"/>
          <w:szCs w:val="36"/>
          <w:lang w:val="ru-RU"/>
        </w:rPr>
      </w:pPr>
    </w:p>
    <w:p w:rsidR="00F844E1" w:rsidRPr="005D73BD" w:rsidRDefault="00F844E1" w:rsidP="001B3DBB">
      <w:pPr>
        <w:jc w:val="center"/>
        <w:rPr>
          <w:rFonts w:ascii="Arial" w:hAnsi="Arial" w:cs="Arial"/>
          <w:sz w:val="36"/>
          <w:szCs w:val="36"/>
          <w:lang w:val="ru-RU"/>
        </w:rPr>
      </w:pPr>
    </w:p>
    <w:p w:rsidR="00F844E1" w:rsidRPr="005D73BD" w:rsidRDefault="00F844E1" w:rsidP="001B3DBB">
      <w:pPr>
        <w:jc w:val="center"/>
        <w:rPr>
          <w:rFonts w:ascii="Arial" w:hAnsi="Arial" w:cs="Arial"/>
          <w:sz w:val="36"/>
          <w:szCs w:val="36"/>
          <w:lang w:val="ru-RU"/>
        </w:rPr>
      </w:pPr>
    </w:p>
    <w:p w:rsidR="00F844E1" w:rsidRPr="005D73BD" w:rsidRDefault="00F844E1" w:rsidP="001B3DBB">
      <w:pPr>
        <w:jc w:val="center"/>
        <w:rPr>
          <w:rFonts w:ascii="Arial" w:hAnsi="Arial" w:cs="Arial"/>
          <w:sz w:val="36"/>
          <w:szCs w:val="36"/>
          <w:lang w:val="ru-RU"/>
        </w:rPr>
      </w:pPr>
    </w:p>
    <w:p w:rsidR="00F844E1" w:rsidRPr="005D73BD" w:rsidRDefault="00F844E1" w:rsidP="001B3DBB">
      <w:pPr>
        <w:jc w:val="center"/>
        <w:rPr>
          <w:rFonts w:ascii="Arial" w:hAnsi="Arial" w:cs="Arial"/>
          <w:sz w:val="36"/>
          <w:szCs w:val="36"/>
          <w:lang w:val="ru-RU"/>
        </w:rPr>
      </w:pPr>
    </w:p>
    <w:p w:rsidR="00F844E1" w:rsidRPr="005D73BD" w:rsidRDefault="00F844E1" w:rsidP="001B3DBB">
      <w:pPr>
        <w:jc w:val="center"/>
        <w:rPr>
          <w:rFonts w:ascii="Arial" w:hAnsi="Arial" w:cs="Arial"/>
          <w:sz w:val="36"/>
          <w:szCs w:val="36"/>
          <w:lang w:val="ru-RU"/>
        </w:rPr>
      </w:pPr>
    </w:p>
    <w:p w:rsidR="00F844E1" w:rsidRPr="005D73BD" w:rsidRDefault="00F844E1" w:rsidP="001B3DBB">
      <w:pPr>
        <w:jc w:val="center"/>
        <w:rPr>
          <w:rFonts w:ascii="Arial" w:hAnsi="Arial" w:cs="Arial"/>
          <w:sz w:val="36"/>
          <w:szCs w:val="36"/>
          <w:lang w:val="ru-RU"/>
        </w:rPr>
      </w:pPr>
    </w:p>
    <w:p w:rsidR="00F844E1" w:rsidRPr="005D73BD" w:rsidRDefault="00F844E1" w:rsidP="001B3DBB">
      <w:pPr>
        <w:jc w:val="center"/>
        <w:rPr>
          <w:rFonts w:ascii="Arial" w:hAnsi="Arial" w:cs="Arial"/>
          <w:sz w:val="36"/>
          <w:szCs w:val="36"/>
          <w:lang w:val="ru-RU"/>
        </w:rPr>
      </w:pPr>
    </w:p>
    <w:p w:rsidR="00F844E1" w:rsidRPr="005D73BD" w:rsidRDefault="00F844E1" w:rsidP="001B3DBB">
      <w:pPr>
        <w:jc w:val="center"/>
        <w:rPr>
          <w:rFonts w:ascii="Arial" w:hAnsi="Arial" w:cs="Arial"/>
          <w:sz w:val="36"/>
          <w:szCs w:val="36"/>
          <w:lang w:val="ru-RU"/>
        </w:rPr>
      </w:pPr>
    </w:p>
    <w:p w:rsidR="00F844E1" w:rsidRPr="005D73BD" w:rsidRDefault="00F844E1" w:rsidP="001B3DBB">
      <w:pPr>
        <w:jc w:val="center"/>
        <w:rPr>
          <w:rFonts w:ascii="Arial" w:hAnsi="Arial" w:cs="Arial"/>
          <w:sz w:val="36"/>
          <w:szCs w:val="36"/>
          <w:lang w:val="ru-RU"/>
        </w:rPr>
      </w:pPr>
    </w:p>
    <w:p w:rsidR="001B3DBB" w:rsidRPr="005D73BD" w:rsidRDefault="001B3DBB" w:rsidP="00E728C4">
      <w:pPr>
        <w:jc w:val="center"/>
        <w:rPr>
          <w:lang w:val="ru-RU"/>
        </w:rPr>
      </w:pPr>
    </w:p>
    <w:p w:rsidR="00E728C4" w:rsidRPr="005D73BD" w:rsidRDefault="008B0CBF" w:rsidP="008B0CBF">
      <w:pPr>
        <w:widowControl/>
        <w:jc w:val="left"/>
        <w:rPr>
          <w:rFonts w:ascii="SimSun" w:eastAsia="SimSun" w:hAnsi="SimSun" w:cs="SimSun"/>
          <w:noProof/>
          <w:kern w:val="0"/>
          <w:sz w:val="24"/>
          <w:szCs w:val="24"/>
          <w:lang w:val="ru-RU"/>
        </w:rPr>
      </w:pPr>
      <w:r>
        <w:rPr>
          <w:rFonts w:ascii="SimSun" w:eastAsia="SimSun" w:hAnsi="SimSun" w:cs="SimSun"/>
          <w:noProof/>
          <w:kern w:val="0"/>
          <w:sz w:val="24"/>
          <w:szCs w:val="24"/>
          <w:lang w:val="ru-RU" w:eastAsia="ru-RU"/>
        </w:rPr>
        <w:drawing>
          <wp:anchor distT="0" distB="0" distL="114300" distR="114300" simplePos="0" relativeHeight="251661312" behindDoc="0" locked="0" layoutInCell="1" allowOverlap="1">
            <wp:simplePos x="0" y="0"/>
            <wp:positionH relativeFrom="column">
              <wp:posOffset>325756</wp:posOffset>
            </wp:positionH>
            <wp:positionV relativeFrom="paragraph">
              <wp:posOffset>3297556</wp:posOffset>
            </wp:positionV>
            <wp:extent cx="3200400" cy="3662164"/>
            <wp:effectExtent l="19050" t="0" r="0" b="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48643" t="6421" r="14405" b="34181"/>
                    <a:stretch>
                      <a:fillRect/>
                    </a:stretch>
                  </pic:blipFill>
                  <pic:spPr bwMode="auto">
                    <a:xfrm>
                      <a:off x="0" y="0"/>
                      <a:ext cx="3200400" cy="3662164"/>
                    </a:xfrm>
                    <a:prstGeom prst="rect">
                      <a:avLst/>
                    </a:prstGeom>
                    <a:noFill/>
                    <a:ln w="9525">
                      <a:noFill/>
                      <a:miter lim="800000"/>
                      <a:headEnd/>
                      <a:tailEnd/>
                    </a:ln>
                  </pic:spPr>
                </pic:pic>
              </a:graphicData>
            </a:graphic>
          </wp:anchor>
        </w:drawing>
      </w:r>
    </w:p>
    <w:p w:rsidR="00E728C4" w:rsidRPr="005D73BD" w:rsidRDefault="00E728C4" w:rsidP="008B0CBF">
      <w:pPr>
        <w:widowControl/>
        <w:jc w:val="left"/>
        <w:rPr>
          <w:rFonts w:ascii="SimSun" w:eastAsia="SimSun" w:hAnsi="SimSun" w:cs="SimSun"/>
          <w:noProof/>
          <w:kern w:val="0"/>
          <w:sz w:val="24"/>
          <w:szCs w:val="24"/>
          <w:lang w:val="ru-RU"/>
        </w:rPr>
      </w:pPr>
    </w:p>
    <w:p w:rsidR="00547620" w:rsidRPr="001600D5" w:rsidRDefault="00547620" w:rsidP="00E93664">
      <w:pPr>
        <w:jc w:val="center"/>
        <w:rPr>
          <w:rFonts w:ascii="Arial" w:hAnsi="Arial" w:cs="Arial"/>
          <w:sz w:val="20"/>
          <w:szCs w:val="20"/>
          <w:lang w:val="ru-RU"/>
        </w:rPr>
      </w:pPr>
      <w:r>
        <w:rPr>
          <w:rFonts w:ascii="Arial" w:hAnsi="Arial" w:cs="Arial"/>
          <w:sz w:val="20"/>
          <w:szCs w:val="20"/>
        </w:rPr>
        <w:t>NG</w:t>
      </w:r>
      <w:r w:rsidRPr="001600D5">
        <w:rPr>
          <w:rFonts w:ascii="Arial" w:hAnsi="Arial" w:cs="Arial"/>
          <w:sz w:val="20"/>
          <w:szCs w:val="20"/>
          <w:lang w:val="ru-RU"/>
        </w:rPr>
        <w:t>-7711</w:t>
      </w:r>
    </w:p>
    <w:p w:rsidR="00547620" w:rsidRDefault="00547620" w:rsidP="00E93664">
      <w:pPr>
        <w:jc w:val="center"/>
        <w:rPr>
          <w:rFonts w:ascii="Arial" w:hAnsi="Arial" w:cs="Arial"/>
          <w:sz w:val="20"/>
          <w:szCs w:val="20"/>
          <w:lang w:val="ru-RU"/>
        </w:rPr>
      </w:pPr>
    </w:p>
    <w:p w:rsidR="00E93664" w:rsidRPr="00547620" w:rsidRDefault="005D73BD" w:rsidP="00E93664">
      <w:pPr>
        <w:jc w:val="center"/>
        <w:rPr>
          <w:rFonts w:ascii="Arial" w:hAnsi="Arial" w:cs="Arial"/>
          <w:sz w:val="20"/>
          <w:szCs w:val="20"/>
          <w:lang w:val="ru-RU"/>
        </w:rPr>
      </w:pPr>
      <w:r w:rsidRPr="00547620">
        <w:rPr>
          <w:rFonts w:ascii="Arial" w:hAnsi="Arial" w:cs="Arial"/>
          <w:sz w:val="20"/>
          <w:szCs w:val="20"/>
          <w:lang w:val="ru-RU"/>
        </w:rPr>
        <w:t>90</w:t>
      </w:r>
      <w:r w:rsidRPr="00547620">
        <w:rPr>
          <w:rFonts w:ascii="Arial" w:hAnsi="Arial" w:cs="Arial"/>
          <w:sz w:val="20"/>
          <w:szCs w:val="20"/>
        </w:rPr>
        <w:t>x</w:t>
      </w:r>
      <w:r w:rsidRPr="00547620">
        <w:rPr>
          <w:rFonts w:ascii="Arial" w:hAnsi="Arial" w:cs="Arial"/>
          <w:sz w:val="20"/>
          <w:szCs w:val="20"/>
          <w:lang w:val="ru-RU"/>
        </w:rPr>
        <w:t>120</w:t>
      </w:r>
      <w:r w:rsidRPr="00547620">
        <w:rPr>
          <w:rFonts w:ascii="Arial" w:hAnsi="Arial" w:cs="Arial"/>
          <w:sz w:val="20"/>
          <w:szCs w:val="20"/>
        </w:rPr>
        <w:t>x</w:t>
      </w:r>
      <w:r w:rsidRPr="00547620">
        <w:rPr>
          <w:rFonts w:ascii="Arial" w:hAnsi="Arial" w:cs="Arial"/>
          <w:sz w:val="20"/>
          <w:szCs w:val="20"/>
          <w:lang w:val="ru-RU"/>
        </w:rPr>
        <w:t>215</w:t>
      </w:r>
      <w:r w:rsidRPr="00547620">
        <w:rPr>
          <w:rFonts w:ascii="Arial" w:hAnsi="Arial" w:cs="Arial"/>
          <w:sz w:val="20"/>
          <w:szCs w:val="20"/>
        </w:rPr>
        <w:t>CM</w:t>
      </w:r>
      <w:r w:rsidRPr="00547620">
        <w:rPr>
          <w:rFonts w:ascii="Arial" w:hAnsi="Arial" w:cs="Arial"/>
          <w:sz w:val="20"/>
          <w:szCs w:val="20"/>
          <w:lang w:val="ru-RU"/>
        </w:rPr>
        <w:t xml:space="preserve">  </w:t>
      </w:r>
      <w:r w:rsidR="00E93664" w:rsidRPr="00547620">
        <w:rPr>
          <w:rFonts w:ascii="Arial" w:hAnsi="Arial" w:cs="Arial"/>
          <w:sz w:val="20"/>
          <w:szCs w:val="20"/>
          <w:lang w:val="ru-RU"/>
        </w:rPr>
        <w:t>90</w:t>
      </w:r>
      <w:r w:rsidR="00E93664" w:rsidRPr="00547620">
        <w:rPr>
          <w:rFonts w:ascii="Arial" w:hAnsi="Arial" w:cs="Arial"/>
          <w:sz w:val="20"/>
          <w:szCs w:val="20"/>
        </w:rPr>
        <w:t>x</w:t>
      </w:r>
      <w:r w:rsidR="00E93664" w:rsidRPr="00547620">
        <w:rPr>
          <w:rFonts w:ascii="Arial" w:hAnsi="Arial" w:cs="Arial"/>
          <w:sz w:val="20"/>
          <w:szCs w:val="20"/>
          <w:lang w:val="ru-RU"/>
        </w:rPr>
        <w:t>150</w:t>
      </w:r>
      <w:r w:rsidR="00E93664" w:rsidRPr="00547620">
        <w:rPr>
          <w:rFonts w:ascii="Arial" w:hAnsi="Arial" w:cs="Arial"/>
          <w:sz w:val="20"/>
          <w:szCs w:val="20"/>
        </w:rPr>
        <w:t>x</w:t>
      </w:r>
      <w:r w:rsidR="00E93664" w:rsidRPr="00547620">
        <w:rPr>
          <w:rFonts w:ascii="Arial" w:hAnsi="Arial" w:cs="Arial"/>
          <w:sz w:val="20"/>
          <w:szCs w:val="20"/>
          <w:lang w:val="ru-RU"/>
        </w:rPr>
        <w:t>215</w:t>
      </w:r>
      <w:r w:rsidR="00E93664" w:rsidRPr="00547620">
        <w:rPr>
          <w:rFonts w:ascii="Arial" w:hAnsi="Arial" w:cs="Arial"/>
          <w:sz w:val="20"/>
          <w:szCs w:val="20"/>
        </w:rPr>
        <w:t>CM</w:t>
      </w:r>
    </w:p>
    <w:p w:rsidR="00E93664" w:rsidRPr="00547620" w:rsidRDefault="00E93664" w:rsidP="00E93664">
      <w:pPr>
        <w:jc w:val="center"/>
        <w:rPr>
          <w:rFonts w:ascii="Arial" w:hAnsi="Arial" w:cs="Arial"/>
          <w:sz w:val="20"/>
          <w:szCs w:val="20"/>
          <w:lang w:val="ru-RU"/>
        </w:rPr>
      </w:pPr>
      <w:r w:rsidRPr="00547620">
        <w:rPr>
          <w:rFonts w:ascii="Arial" w:hAnsi="Arial" w:cs="Arial"/>
          <w:sz w:val="20"/>
          <w:szCs w:val="20"/>
          <w:lang w:val="ru-RU"/>
        </w:rPr>
        <w:t>90</w:t>
      </w:r>
      <w:r w:rsidRPr="00547620">
        <w:rPr>
          <w:rFonts w:ascii="Arial" w:hAnsi="Arial" w:cs="Arial"/>
          <w:sz w:val="20"/>
          <w:szCs w:val="20"/>
        </w:rPr>
        <w:t>x</w:t>
      </w:r>
      <w:r w:rsidRPr="00547620">
        <w:rPr>
          <w:rFonts w:ascii="Arial" w:hAnsi="Arial" w:cs="Arial"/>
          <w:sz w:val="20"/>
          <w:szCs w:val="20"/>
          <w:lang w:val="ru-RU"/>
        </w:rPr>
        <w:t>170</w:t>
      </w:r>
      <w:r w:rsidRPr="00547620">
        <w:rPr>
          <w:rFonts w:ascii="Arial" w:hAnsi="Arial" w:cs="Arial"/>
          <w:sz w:val="20"/>
          <w:szCs w:val="20"/>
        </w:rPr>
        <w:t>x</w:t>
      </w:r>
      <w:r w:rsidRPr="00547620">
        <w:rPr>
          <w:rFonts w:ascii="Arial" w:hAnsi="Arial" w:cs="Arial"/>
          <w:sz w:val="20"/>
          <w:szCs w:val="20"/>
          <w:lang w:val="ru-RU"/>
        </w:rPr>
        <w:t>215</w:t>
      </w:r>
      <w:r w:rsidRPr="00547620">
        <w:rPr>
          <w:rFonts w:ascii="Arial" w:hAnsi="Arial" w:cs="Arial"/>
          <w:sz w:val="20"/>
          <w:szCs w:val="20"/>
        </w:rPr>
        <w:t>CM</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lastRenderedPageBreak/>
        <w:t xml:space="preserve">                         Дорогой  пользователь.</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 xml:space="preserve">Большое спасибо за покупку нашей душевой кабины. Чтобы Вы могли использовать этот продукт безопасно и эффективно, пожалуйста, перед использованием внимательно прочтите это руководство по эксплуатации. </w:t>
      </w:r>
    </w:p>
    <w:p w:rsidR="005D73BD" w:rsidRPr="005D73BD" w:rsidRDefault="005D73BD" w:rsidP="005D73BD">
      <w:pPr>
        <w:jc w:val="left"/>
        <w:rPr>
          <w:rFonts w:ascii="Arial" w:hAnsi="Arial" w:cs="Arial"/>
          <w:sz w:val="16"/>
          <w:szCs w:val="16"/>
          <w:lang w:val="ru-RU"/>
        </w:rPr>
      </w:pP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 xml:space="preserve">      По вопросам монтажа, консультации и сервисного обслуживания предлагаем обращаться в Московское представительство авторизованного сервисного центра по телефону (495) 940-95-89</w:t>
      </w:r>
    </w:p>
    <w:p w:rsidR="005D73BD" w:rsidRPr="005D73BD" w:rsidRDefault="005D73BD" w:rsidP="005D73BD">
      <w:pPr>
        <w:jc w:val="left"/>
        <w:rPr>
          <w:rFonts w:ascii="Arial" w:hAnsi="Arial" w:cs="Arial"/>
          <w:sz w:val="20"/>
          <w:szCs w:val="16"/>
          <w:lang w:val="ru-RU"/>
        </w:rPr>
      </w:pPr>
      <w:r w:rsidRPr="005D73BD">
        <w:rPr>
          <w:rFonts w:ascii="Arial" w:hAnsi="Arial" w:cs="Arial"/>
          <w:sz w:val="20"/>
          <w:szCs w:val="16"/>
          <w:lang w:val="ru-RU"/>
        </w:rPr>
        <w:t xml:space="preserve">       Внимание.</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 xml:space="preserve">1.   Для использования электроники необходимо заземление и защита от удара электрическим током. Подключением электроники и подводом электрического питания к душевой кабине должны заниматься квалифицированные специалисты. Обязательно выключайте электрическое питание и водоснабжение системы, если она не используется в течение долгого времени. </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2.  Не рекомендуется людям с признаком гипертонии, болезни сердца продолжительное время пользоваться ванной и гидромассажем. Не оставляйте детей одних без присмотра во время приема душевой кабины.</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3.  Во время использования душевой кабины, ванны корректируйте температуру чтобы не получить ожог.</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 xml:space="preserve">4.  </w:t>
      </w:r>
      <w:proofErr w:type="gramStart"/>
      <w:r w:rsidRPr="005D73BD">
        <w:rPr>
          <w:rFonts w:ascii="Arial" w:hAnsi="Arial" w:cs="Arial"/>
          <w:sz w:val="16"/>
          <w:szCs w:val="16"/>
          <w:lang w:val="ru-RU"/>
        </w:rPr>
        <w:t>Пожалуйста</w:t>
      </w:r>
      <w:proofErr w:type="gramEnd"/>
      <w:r w:rsidRPr="005D73BD">
        <w:rPr>
          <w:rFonts w:ascii="Arial" w:hAnsi="Arial" w:cs="Arial"/>
          <w:sz w:val="16"/>
          <w:szCs w:val="16"/>
          <w:lang w:val="ru-RU"/>
        </w:rPr>
        <w:t xml:space="preserve"> выключите систему после ее использования.</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 xml:space="preserve">5. </w:t>
      </w:r>
      <w:proofErr w:type="gramStart"/>
      <w:r w:rsidRPr="005D73BD">
        <w:rPr>
          <w:rFonts w:ascii="Arial" w:hAnsi="Arial" w:cs="Arial"/>
          <w:sz w:val="16"/>
          <w:szCs w:val="16"/>
          <w:lang w:val="ru-RU"/>
        </w:rPr>
        <w:t>Пожалуйста</w:t>
      </w:r>
      <w:proofErr w:type="gramEnd"/>
      <w:r w:rsidRPr="005D73BD">
        <w:rPr>
          <w:rFonts w:ascii="Arial" w:hAnsi="Arial" w:cs="Arial"/>
          <w:sz w:val="16"/>
          <w:szCs w:val="16"/>
          <w:lang w:val="ru-RU"/>
        </w:rPr>
        <w:t xml:space="preserve"> будьте осторожны при выходе и входе в душевую кабину чтобы не поскользнуться.</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Внимание</w:t>
      </w:r>
      <w:proofErr w:type="gramStart"/>
      <w:r w:rsidRPr="005D73BD">
        <w:rPr>
          <w:rFonts w:ascii="Arial" w:hAnsi="Arial" w:cs="Arial"/>
          <w:sz w:val="16"/>
          <w:szCs w:val="16"/>
          <w:lang w:val="ru-RU"/>
        </w:rPr>
        <w:t xml:space="preserve"> !</w:t>
      </w:r>
      <w:proofErr w:type="gramEnd"/>
      <w:r w:rsidRPr="005D73BD">
        <w:rPr>
          <w:rFonts w:ascii="Arial" w:hAnsi="Arial" w:cs="Arial"/>
          <w:sz w:val="16"/>
          <w:szCs w:val="16"/>
          <w:lang w:val="ru-RU"/>
        </w:rPr>
        <w:t>!!  Опасно</w:t>
      </w:r>
      <w:proofErr w:type="gramStart"/>
      <w:r w:rsidRPr="005D73BD">
        <w:rPr>
          <w:rFonts w:ascii="Arial" w:hAnsi="Arial" w:cs="Arial"/>
          <w:sz w:val="16"/>
          <w:szCs w:val="16"/>
          <w:lang w:val="ru-RU"/>
        </w:rPr>
        <w:t xml:space="preserve"> !</w:t>
      </w:r>
      <w:proofErr w:type="gramEnd"/>
      <w:r w:rsidRPr="005D73BD">
        <w:rPr>
          <w:rFonts w:ascii="Arial" w:hAnsi="Arial" w:cs="Arial"/>
          <w:sz w:val="16"/>
          <w:szCs w:val="16"/>
          <w:lang w:val="ru-RU"/>
        </w:rPr>
        <w:t>!! Все стеклянные части душевых кабин «Ниагара» выполнены из закалённого стекла. Не допускать соприкосновение с керамическими изделиями.</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Завод изготовитель оставляет за собой право вносить изменения в комплектацию душевой кабины.</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Изделие не должно находиться и эксплуатироваться в помещениях  с температурными показателями не ниже +2 градуса</w:t>
      </w:r>
      <w:r>
        <w:rPr>
          <w:rFonts w:ascii="Arial" w:hAnsi="Arial" w:cs="Arial"/>
          <w:sz w:val="16"/>
          <w:szCs w:val="16"/>
          <w:lang w:val="ru-RU"/>
        </w:rPr>
        <w:t xml:space="preserve"> Цельсия.</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 xml:space="preserve">Обязательные рекомендации по проведению </w:t>
      </w:r>
      <w:proofErr w:type="gramStart"/>
      <w:r w:rsidRPr="005D73BD">
        <w:rPr>
          <w:rFonts w:ascii="Arial" w:hAnsi="Arial" w:cs="Arial"/>
          <w:sz w:val="16"/>
          <w:szCs w:val="16"/>
          <w:lang w:val="ru-RU"/>
        </w:rPr>
        <w:t>пред</w:t>
      </w:r>
      <w:proofErr w:type="gramEnd"/>
      <w:r w:rsidRPr="005D73BD">
        <w:rPr>
          <w:rFonts w:ascii="Arial" w:hAnsi="Arial" w:cs="Arial"/>
          <w:sz w:val="16"/>
          <w:szCs w:val="16"/>
          <w:lang w:val="ru-RU"/>
        </w:rPr>
        <w:t xml:space="preserve"> установочных работ для установки.</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 xml:space="preserve">1. Установка Оборудования производится в помещении, специально подготовленном для этого, в строгом соответствии со схемой проведения </w:t>
      </w:r>
      <w:proofErr w:type="gramStart"/>
      <w:r w:rsidRPr="005D73BD">
        <w:rPr>
          <w:rFonts w:ascii="Arial" w:hAnsi="Arial" w:cs="Arial"/>
          <w:sz w:val="16"/>
          <w:szCs w:val="16"/>
          <w:lang w:val="ru-RU"/>
        </w:rPr>
        <w:t>пред</w:t>
      </w:r>
      <w:proofErr w:type="gramEnd"/>
      <w:r w:rsidRPr="005D73BD">
        <w:rPr>
          <w:rFonts w:ascii="Arial" w:hAnsi="Arial" w:cs="Arial"/>
          <w:sz w:val="16"/>
          <w:szCs w:val="16"/>
          <w:lang w:val="ru-RU"/>
        </w:rPr>
        <w:t xml:space="preserve"> установочных работ.</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 xml:space="preserve">Стены и пол на месте установки должны быть облицованы и не иметь никаких выступов в пределах габаритных размеров Оборудования (в </w:t>
      </w:r>
      <w:proofErr w:type="spellStart"/>
      <w:r w:rsidRPr="005D73BD">
        <w:rPr>
          <w:rFonts w:ascii="Arial" w:hAnsi="Arial" w:cs="Arial"/>
          <w:sz w:val="16"/>
          <w:szCs w:val="16"/>
          <w:lang w:val="ru-RU"/>
        </w:rPr>
        <w:t>т.ч</w:t>
      </w:r>
      <w:proofErr w:type="spellEnd"/>
      <w:r w:rsidRPr="005D73BD">
        <w:rPr>
          <w:rFonts w:ascii="Arial" w:hAnsi="Arial" w:cs="Arial"/>
          <w:sz w:val="16"/>
          <w:szCs w:val="16"/>
          <w:lang w:val="ru-RU"/>
        </w:rPr>
        <w:t>. бордюров). Все отделочные работы, включая отделку потолка, перед установкой Оборудования должны быть завершены. В момент установки Оборудование должно находиться на месте его монтажа.</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lastRenderedPageBreak/>
        <w:t>2. ВНИМАНИЕ! При подготовке водопроводных коммуникаций для подключения оборудования необходима установка фильтров механической очистки воды.</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3. Давление воды в системе должно находиться в пределах 2-4,5 бар. В случае превышения давления</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допустимой нормы, необходима установка понижающих редукторов. Если разница в давлении</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горячей и холодной воды превышает 0,5 бар</w:t>
      </w:r>
      <w:proofErr w:type="gramStart"/>
      <w:r w:rsidRPr="005D73BD">
        <w:rPr>
          <w:rFonts w:ascii="Arial" w:hAnsi="Arial" w:cs="Arial"/>
          <w:sz w:val="16"/>
          <w:szCs w:val="16"/>
          <w:lang w:val="ru-RU"/>
        </w:rPr>
        <w:t xml:space="preserve">., </w:t>
      </w:r>
      <w:proofErr w:type="gramEnd"/>
      <w:r w:rsidRPr="005D73BD">
        <w:rPr>
          <w:rFonts w:ascii="Arial" w:hAnsi="Arial" w:cs="Arial"/>
          <w:sz w:val="16"/>
          <w:szCs w:val="16"/>
          <w:lang w:val="ru-RU"/>
        </w:rPr>
        <w:t>требуется установка «обратных клапанов». Установка фильтров и редукторов на выводы, непосредственно подготовленные для подключения оборудования, не допускается!</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4. Выводы  горячей  и  холодной  воды должны   иметь  внутреннюю  резьбу 1/2дюйма</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диаметр отверстия для подключения канализации - 50мм.</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5. Подключение Оборудования к электрической сети должно быть выполнено без дополнительных соединений, т.е. отдельным кабелем, проложенным от электрощита до Оборудования.</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6. Подключение  должно   производиться   медным   трехжильным   кабелем   в  двойной   изоляции   с сечением провода 2,5 мм кв. (не ниже типа НО5УУ-Р 3</w:t>
      </w:r>
      <w:r w:rsidRPr="005D73BD">
        <w:rPr>
          <w:rFonts w:ascii="Arial" w:hAnsi="Arial" w:cs="Arial"/>
          <w:sz w:val="16"/>
          <w:szCs w:val="16"/>
        </w:rPr>
        <w:t>x</w:t>
      </w:r>
      <w:r w:rsidRPr="005D73BD">
        <w:rPr>
          <w:rFonts w:ascii="Arial" w:hAnsi="Arial" w:cs="Arial"/>
          <w:sz w:val="16"/>
          <w:szCs w:val="16"/>
          <w:lang w:val="ru-RU"/>
        </w:rPr>
        <w:t>2,5).</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 xml:space="preserve">7. Вывод    электрического кабеля    должен    располагаться    в    месте,    указанном    на    схеме    проведения </w:t>
      </w:r>
      <w:proofErr w:type="gramStart"/>
      <w:r w:rsidRPr="005D73BD">
        <w:rPr>
          <w:rFonts w:ascii="Arial" w:hAnsi="Arial" w:cs="Arial"/>
          <w:sz w:val="16"/>
          <w:szCs w:val="16"/>
          <w:lang w:val="ru-RU"/>
        </w:rPr>
        <w:t>пред</w:t>
      </w:r>
      <w:proofErr w:type="gramEnd"/>
      <w:r w:rsidRPr="005D73BD">
        <w:rPr>
          <w:rFonts w:ascii="Arial" w:hAnsi="Arial" w:cs="Arial"/>
          <w:sz w:val="16"/>
          <w:szCs w:val="16"/>
          <w:lang w:val="ru-RU"/>
        </w:rPr>
        <w:t xml:space="preserve"> </w:t>
      </w:r>
      <w:proofErr w:type="gramStart"/>
      <w:r w:rsidRPr="005D73BD">
        <w:rPr>
          <w:rFonts w:ascii="Arial" w:hAnsi="Arial" w:cs="Arial"/>
          <w:sz w:val="16"/>
          <w:szCs w:val="16"/>
          <w:lang w:val="ru-RU"/>
        </w:rPr>
        <w:t>установочных</w:t>
      </w:r>
      <w:proofErr w:type="gramEnd"/>
      <w:r w:rsidRPr="005D73BD">
        <w:rPr>
          <w:rFonts w:ascii="Arial" w:hAnsi="Arial" w:cs="Arial"/>
          <w:sz w:val="16"/>
          <w:szCs w:val="16"/>
          <w:lang w:val="ru-RU"/>
        </w:rPr>
        <w:t xml:space="preserve"> работ и быть длиной не менее 1,5 м.</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8. В   электрощите   кабель   должен   быть   подключен   к   отдельному   двухполюсному   автомату, комбинированному с устройством защитного отключения (УЗО).</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В случае</w:t>
      </w:r>
      <w:proofErr w:type="gramStart"/>
      <w:r w:rsidRPr="005D73BD">
        <w:rPr>
          <w:rFonts w:ascii="Arial" w:hAnsi="Arial" w:cs="Arial"/>
          <w:sz w:val="16"/>
          <w:szCs w:val="16"/>
          <w:lang w:val="ru-RU"/>
        </w:rPr>
        <w:t>,</w:t>
      </w:r>
      <w:proofErr w:type="gramEnd"/>
      <w:r w:rsidRPr="005D73BD">
        <w:rPr>
          <w:rFonts w:ascii="Arial" w:hAnsi="Arial" w:cs="Arial"/>
          <w:sz w:val="16"/>
          <w:szCs w:val="16"/>
          <w:lang w:val="ru-RU"/>
        </w:rPr>
        <w:t xml:space="preserve"> если УЗО установлено на сетевую группу, допускается подключение Оборудования к двухполюсному автомату с размыканием контактов минимум на 3 мм., рабочим напряжением 220-240</w:t>
      </w:r>
      <w:r w:rsidRPr="005D73BD">
        <w:rPr>
          <w:rFonts w:ascii="Arial" w:hAnsi="Arial" w:cs="Arial"/>
          <w:sz w:val="16"/>
          <w:szCs w:val="16"/>
        </w:rPr>
        <w:t>V</w:t>
      </w:r>
      <w:r w:rsidRPr="005D73BD">
        <w:rPr>
          <w:rFonts w:ascii="Arial" w:hAnsi="Arial" w:cs="Arial"/>
          <w:sz w:val="16"/>
          <w:szCs w:val="16"/>
          <w:lang w:val="ru-RU"/>
        </w:rPr>
        <w:t xml:space="preserve"> , разрешенным током 16А и током утечки 0,ОЗА.</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 xml:space="preserve">9. В соответствии с нормами безопасности, выключатели, розетки и другая </w:t>
      </w:r>
      <w:proofErr w:type="gramStart"/>
      <w:r w:rsidRPr="005D73BD">
        <w:rPr>
          <w:rFonts w:ascii="Arial" w:hAnsi="Arial" w:cs="Arial"/>
          <w:sz w:val="16"/>
          <w:szCs w:val="16"/>
          <w:lang w:val="ru-RU"/>
        </w:rPr>
        <w:t>-э</w:t>
      </w:r>
      <w:proofErr w:type="gramEnd"/>
      <w:r w:rsidRPr="005D73BD">
        <w:rPr>
          <w:rFonts w:ascii="Arial" w:hAnsi="Arial" w:cs="Arial"/>
          <w:sz w:val="16"/>
          <w:szCs w:val="16"/>
          <w:lang w:val="ru-RU"/>
        </w:rPr>
        <w:t>лектроарматура не могут располагаться в досягаемости человека, использующего Оборудование в зоне шириной 60 см  высотой 225 см вокруг Оборудования.</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10. Для всех моделей Оборудования необходимо свободное пространство по периметру не менее 30 см. для обеспечения доступа к рабочим узлам и агрегатам.</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11. Высота   потолка   в   помещении,   подготовленном   для   установки   душевых   кабин,   должна.</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обеспечивать зазор между крышей душевой кабины и потолком не менее 15 см.</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 xml:space="preserve">12. Максимально допустимая температура воды при использовании акриловых ванн и душевых кабин не  должна превышать 60 </w:t>
      </w:r>
      <w:proofErr w:type="spellStart"/>
      <w:r w:rsidRPr="005D73BD">
        <w:rPr>
          <w:rFonts w:ascii="Arial" w:hAnsi="Arial" w:cs="Arial"/>
          <w:sz w:val="16"/>
          <w:szCs w:val="16"/>
          <w:lang w:val="ru-RU"/>
        </w:rPr>
        <w:t>гр</w:t>
      </w:r>
      <w:proofErr w:type="gramStart"/>
      <w:r w:rsidRPr="005D73BD">
        <w:rPr>
          <w:rFonts w:ascii="Arial" w:hAnsi="Arial" w:cs="Arial"/>
          <w:sz w:val="16"/>
          <w:szCs w:val="16"/>
          <w:lang w:val="ru-RU"/>
        </w:rPr>
        <w:t>..</w:t>
      </w:r>
      <w:proofErr w:type="gramEnd"/>
      <w:r w:rsidRPr="005D73BD">
        <w:rPr>
          <w:rFonts w:ascii="Arial" w:hAnsi="Arial" w:cs="Arial"/>
          <w:sz w:val="16"/>
          <w:szCs w:val="16"/>
          <w:lang w:val="ru-RU"/>
        </w:rPr>
        <w:t>С</w:t>
      </w:r>
      <w:proofErr w:type="spellEnd"/>
      <w:r w:rsidRPr="005D73BD">
        <w:rPr>
          <w:rFonts w:ascii="Arial" w:hAnsi="Arial" w:cs="Arial"/>
          <w:sz w:val="16"/>
          <w:szCs w:val="16"/>
          <w:lang w:val="ru-RU"/>
        </w:rPr>
        <w:t xml:space="preserve">.  </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 xml:space="preserve">                          </w:t>
      </w:r>
    </w:p>
    <w:p w:rsidR="005D73BD" w:rsidRPr="005D73BD" w:rsidRDefault="005D73BD" w:rsidP="005D73BD">
      <w:pPr>
        <w:jc w:val="left"/>
        <w:rPr>
          <w:rFonts w:ascii="Arial" w:hAnsi="Arial" w:cs="Arial"/>
          <w:sz w:val="16"/>
          <w:szCs w:val="16"/>
          <w:lang w:val="ru-RU"/>
        </w:rPr>
      </w:pP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lastRenderedPageBreak/>
        <w:t xml:space="preserve">                      Правила безопасности.</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 xml:space="preserve">Электрическое напряжение для паровой кабины должно быть 220+/- 10% вольт, 50 герц. Электроэнергия должна поступать по выделенной линии, обеспеченной отдельно зафиксированным полюсным предохранительным переключателем. Обязательно наличие эффективного провода заземления. Площадь поперечного сечения электропровода (провода, по которому осуществляется подача энергии) должна быть не меньше 2.5 </w:t>
      </w:r>
      <w:proofErr w:type="spellStart"/>
      <w:r w:rsidRPr="005D73BD">
        <w:rPr>
          <w:rFonts w:ascii="Arial" w:hAnsi="Arial" w:cs="Arial"/>
          <w:sz w:val="16"/>
          <w:szCs w:val="16"/>
          <w:lang w:val="ru-RU"/>
        </w:rPr>
        <w:t>кв.мм</w:t>
      </w:r>
      <w:proofErr w:type="spellEnd"/>
      <w:r w:rsidRPr="005D73BD">
        <w:rPr>
          <w:rFonts w:ascii="Arial" w:hAnsi="Arial" w:cs="Arial"/>
          <w:sz w:val="16"/>
          <w:szCs w:val="16"/>
          <w:lang w:val="ru-RU"/>
        </w:rPr>
        <w:t>.</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 xml:space="preserve">Давление воды должно быть не более 4.0 бар. Температура воды для паровой кабины должна быть ниже, чем 65 градусов Цельсия. Источник воды должен быть оборудован независимыми  контрольными выключателями и редуктором. </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После того, как товар вынут из упаковки, стеклянные панели необходимо держать вертикально и временно хранить прислоненными к стене. Если поместить их в горизонтальное положение, стеклянные панели могут легко разбиться.</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Установка должна производиться квалифицированными специалистами в соответствии с предложенными в данной брошюре инструкциями по установке. В противном случае душевая кабина не будет установлена должным образом, что приведет к тому, что она может упасть, повредив при этом имущество и даже причинив телесные повреждения пользователю. Подсоединение электроэнергии должно осуществляться  электриком.</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 xml:space="preserve">Во избежание травм, никогда не оставляйте пальцы в дверном проеме, когда входите в душевую кабину. Чтобы не упасть, будьте внимательны и не забудьте, что пол ванной комнаты и дно ванны находятся на разном уровне. </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Будьте осторожны, так как на полу душевой кабины часто остается мыльная пена,  не поскользнитесь и не упадите.</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Не разрешайте детям, старым людям и инвалидам заходить и находиться одним в душевой кабине. С ними всегда должен находиться кто-то еще (здоровый взрослый человек). Особое предупреждение: во избежание несчастных случаев люди, страдающие от астмы, гипертонии или заболеваний сердца, должны быть предельно осторожны при пользовании паровой кабиной.</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Никогда не стучите по поверхности душевой кабины и не трите ее грубыми материалами, в противном случае поверхность будет повреждена.</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Никогда не кладите горящую сигарету на душевую кабину и не сбрасывайте пепел на пол, в противном случае возможно возникновение пожара.</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После использования всегда отключайте электричество и подачу воды, как холодной, так и горячей к душевой кабине.</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Уход за душевой кабиной осуществляется при отключенной подаче электроэнергии к душевой кабине.</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lastRenderedPageBreak/>
        <w:t>•</w:t>
      </w:r>
      <w:r w:rsidRPr="005D73BD">
        <w:rPr>
          <w:rFonts w:ascii="Arial" w:hAnsi="Arial" w:cs="Arial"/>
          <w:sz w:val="16"/>
          <w:szCs w:val="16"/>
          <w:lang w:val="ru-RU"/>
        </w:rPr>
        <w:tab/>
        <w:t>В случае если уход за кабиной включает в себя замену каких-либо деталей, необходимо использовать только соответствующие запчасти, в противном случае компания не несет ответственности за какие-либо проблемы, которые могут возникнуть впоследствии.</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Каждые полгода  следует приглашать дипломированного специалиста для проверки вашей душевой кабины и проведения профилактических работ.</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 xml:space="preserve">       Уход за изделием.</w:t>
      </w:r>
      <w:r w:rsidRPr="005D73BD">
        <w:rPr>
          <w:rFonts w:ascii="Arial" w:hAnsi="Arial" w:cs="Arial"/>
          <w:sz w:val="16"/>
          <w:szCs w:val="16"/>
          <w:lang w:val="ru-RU"/>
        </w:rPr>
        <w:tab/>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Нижний поддон необходимо содержать в чистоте во избежание засорения сливного отверстия посторонними предметами.</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Если на поверхности поддона появляются следы водного камня, для того чтобы очистить поверхность, возьмите кусок мягкой ткани, нанесите на пятно немного зубной пасты и протрите поверхность.</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 xml:space="preserve"> Категорически запрещается использование сильных кислотных или щелочных моющих средств (таких как спирт, растворитель, нашатырный спирт, ацетон и другие) для очистки поверхностей данного изделия. Рекомендуется использование нейтрального моющего средства.  </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Для очистки деталей с электрическим покрытием используйте только фланелевую ткань, протрите поверхность аккуратно, не нажимая. Нельзя использовать грубую ткань и тереть поверхность.</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В случае появления небольших царапин или следов от сигарет на поверхности данной продукции отполируйте поврежденную поверхность влажной полирующей песчаной бумагой №1200, затем потрите песчаной бумагой №2000 и, наконец, отполируйте полирующим средством или зубной пастой и мягкой тряпочкой.</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w:t>
      </w:r>
      <w:r w:rsidRPr="005D73BD">
        <w:rPr>
          <w:rFonts w:ascii="Arial" w:hAnsi="Arial" w:cs="Arial"/>
          <w:sz w:val="16"/>
          <w:szCs w:val="16"/>
          <w:lang w:val="ru-RU"/>
        </w:rPr>
        <w:tab/>
        <w:t xml:space="preserve">После принятия душа всегда оставляйте подвижную дверь открытой, для того чтобы проветрить помещение, в противном случае пар и использованная вода будут скапливаться в душевой кабине, образуя плесень или неприятных затхлый запах.  </w:t>
      </w:r>
    </w:p>
    <w:p w:rsidR="005D73BD" w:rsidRPr="005D73BD" w:rsidRDefault="005D73BD" w:rsidP="005D73BD">
      <w:pPr>
        <w:jc w:val="left"/>
        <w:rPr>
          <w:rFonts w:ascii="Arial" w:hAnsi="Arial" w:cs="Arial"/>
          <w:sz w:val="16"/>
          <w:szCs w:val="16"/>
          <w:lang w:val="ru-RU"/>
        </w:rPr>
      </w:pP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Электрические параметры.</w:t>
      </w:r>
    </w:p>
    <w:p w:rsidR="005D73BD" w:rsidRPr="005D73BD" w:rsidRDefault="005D73BD" w:rsidP="005D73BD">
      <w:pPr>
        <w:jc w:val="left"/>
        <w:rPr>
          <w:rFonts w:ascii="Arial" w:hAnsi="Arial" w:cs="Arial"/>
          <w:sz w:val="16"/>
          <w:szCs w:val="16"/>
          <w:lang w:val="ru-RU"/>
        </w:rPr>
      </w:pPr>
      <w:r w:rsidRPr="005D73BD">
        <w:rPr>
          <w:rFonts w:ascii="Arial" w:hAnsi="Arial" w:cs="Arial"/>
          <w:sz w:val="16"/>
          <w:szCs w:val="16"/>
          <w:lang w:val="ru-RU"/>
        </w:rPr>
        <w:t xml:space="preserve"> Напряжение: АС 220</w:t>
      </w:r>
      <w:r w:rsidRPr="005D73BD">
        <w:rPr>
          <w:rFonts w:ascii="Arial" w:hAnsi="Arial" w:cs="Arial"/>
          <w:sz w:val="16"/>
          <w:szCs w:val="16"/>
        </w:rPr>
        <w:t>W</w:t>
      </w:r>
      <w:r w:rsidRPr="005D73BD">
        <w:rPr>
          <w:rFonts w:ascii="Arial" w:hAnsi="Arial" w:cs="Arial"/>
          <w:sz w:val="16"/>
          <w:szCs w:val="16"/>
          <w:lang w:val="ru-RU"/>
        </w:rPr>
        <w:t xml:space="preserve"> , Частота</w:t>
      </w:r>
      <w:proofErr w:type="gramStart"/>
      <w:r w:rsidRPr="005D73BD">
        <w:rPr>
          <w:rFonts w:ascii="Arial" w:hAnsi="Arial" w:cs="Arial"/>
          <w:sz w:val="16"/>
          <w:szCs w:val="16"/>
          <w:lang w:val="ru-RU"/>
        </w:rPr>
        <w:t xml:space="preserve"> :</w:t>
      </w:r>
      <w:proofErr w:type="gramEnd"/>
      <w:r w:rsidRPr="005D73BD">
        <w:rPr>
          <w:rFonts w:ascii="Arial" w:hAnsi="Arial" w:cs="Arial"/>
          <w:sz w:val="16"/>
          <w:szCs w:val="16"/>
          <w:lang w:val="ru-RU"/>
        </w:rPr>
        <w:t xml:space="preserve"> 50/60 </w:t>
      </w:r>
      <w:r w:rsidRPr="005D73BD">
        <w:rPr>
          <w:rFonts w:ascii="Arial" w:hAnsi="Arial" w:cs="Arial"/>
          <w:sz w:val="16"/>
          <w:szCs w:val="16"/>
        </w:rPr>
        <w:t>HZ</w:t>
      </w:r>
      <w:r w:rsidRPr="005D73BD">
        <w:rPr>
          <w:rFonts w:ascii="Arial" w:hAnsi="Arial" w:cs="Arial"/>
          <w:sz w:val="16"/>
          <w:szCs w:val="16"/>
          <w:lang w:val="ru-RU"/>
        </w:rPr>
        <w:t xml:space="preserve">  ,Мощность  : 500</w:t>
      </w:r>
      <w:r w:rsidRPr="005D73BD">
        <w:rPr>
          <w:rFonts w:ascii="Arial" w:hAnsi="Arial" w:cs="Arial"/>
          <w:sz w:val="16"/>
          <w:szCs w:val="16"/>
        </w:rPr>
        <w:t>W</w:t>
      </w:r>
    </w:p>
    <w:p w:rsidR="005D73BD" w:rsidRPr="001600D5" w:rsidRDefault="005D73BD" w:rsidP="005D73BD">
      <w:pPr>
        <w:jc w:val="left"/>
        <w:rPr>
          <w:rFonts w:ascii="Arial" w:hAnsi="Arial" w:cs="Arial"/>
          <w:sz w:val="16"/>
          <w:szCs w:val="16"/>
          <w:lang w:val="ru-RU"/>
        </w:rPr>
      </w:pPr>
      <w:r w:rsidRPr="001600D5">
        <w:rPr>
          <w:rFonts w:ascii="Arial" w:hAnsi="Arial" w:cs="Arial"/>
          <w:sz w:val="16"/>
          <w:szCs w:val="16"/>
          <w:lang w:val="ru-RU"/>
        </w:rPr>
        <w:t>Потребляемый ток</w:t>
      </w:r>
      <w:proofErr w:type="gramStart"/>
      <w:r w:rsidRPr="001600D5">
        <w:rPr>
          <w:rFonts w:ascii="Arial" w:hAnsi="Arial" w:cs="Arial"/>
          <w:sz w:val="16"/>
          <w:szCs w:val="16"/>
          <w:lang w:val="ru-RU"/>
        </w:rPr>
        <w:t xml:space="preserve"> :</w:t>
      </w:r>
      <w:proofErr w:type="gramEnd"/>
      <w:r w:rsidRPr="001600D5">
        <w:rPr>
          <w:rFonts w:ascii="Arial" w:hAnsi="Arial" w:cs="Arial"/>
          <w:sz w:val="16"/>
          <w:szCs w:val="16"/>
          <w:lang w:val="ru-RU"/>
        </w:rPr>
        <w:t xml:space="preserve"> 2А</w:t>
      </w:r>
    </w:p>
    <w:p w:rsidR="005D73BD" w:rsidRPr="001600D5" w:rsidRDefault="005D73BD" w:rsidP="005D73BD">
      <w:pPr>
        <w:jc w:val="left"/>
        <w:rPr>
          <w:rFonts w:ascii="Arial" w:hAnsi="Arial" w:cs="Arial"/>
          <w:sz w:val="16"/>
          <w:szCs w:val="16"/>
          <w:lang w:val="ru-RU"/>
        </w:rPr>
      </w:pPr>
    </w:p>
    <w:p w:rsidR="005D73BD" w:rsidRPr="001600D5" w:rsidRDefault="005D73BD" w:rsidP="005D73BD">
      <w:pPr>
        <w:jc w:val="left"/>
        <w:rPr>
          <w:rFonts w:ascii="Arial" w:hAnsi="Arial" w:cs="Arial"/>
          <w:sz w:val="16"/>
          <w:szCs w:val="16"/>
          <w:lang w:val="ru-RU"/>
        </w:rPr>
      </w:pPr>
    </w:p>
    <w:p w:rsidR="005D73BD" w:rsidRPr="001600D5" w:rsidRDefault="005D73BD" w:rsidP="005D73BD">
      <w:pPr>
        <w:jc w:val="left"/>
        <w:rPr>
          <w:rFonts w:ascii="Arial" w:hAnsi="Arial" w:cs="Arial"/>
          <w:sz w:val="16"/>
          <w:szCs w:val="16"/>
          <w:lang w:val="ru-RU"/>
        </w:rPr>
      </w:pPr>
    </w:p>
    <w:p w:rsidR="005D73BD" w:rsidRPr="001600D5" w:rsidRDefault="005D73BD" w:rsidP="005D73BD">
      <w:pPr>
        <w:jc w:val="left"/>
        <w:rPr>
          <w:rFonts w:ascii="Arial" w:hAnsi="Arial" w:cs="Arial"/>
          <w:sz w:val="16"/>
          <w:szCs w:val="16"/>
          <w:lang w:val="ru-RU"/>
        </w:rPr>
      </w:pPr>
    </w:p>
    <w:p w:rsidR="005D73BD" w:rsidRPr="001600D5" w:rsidRDefault="005D73BD" w:rsidP="005D73BD">
      <w:pPr>
        <w:jc w:val="left"/>
        <w:rPr>
          <w:rFonts w:ascii="Arial" w:hAnsi="Arial" w:cs="Arial"/>
          <w:sz w:val="16"/>
          <w:szCs w:val="16"/>
          <w:lang w:val="ru-RU"/>
        </w:rPr>
      </w:pPr>
    </w:p>
    <w:p w:rsidR="005D73BD" w:rsidRPr="001600D5" w:rsidRDefault="005D73BD" w:rsidP="005D73BD">
      <w:pPr>
        <w:jc w:val="left"/>
        <w:rPr>
          <w:rFonts w:ascii="Arial" w:hAnsi="Arial" w:cs="Arial"/>
          <w:sz w:val="16"/>
          <w:szCs w:val="16"/>
          <w:lang w:val="ru-RU"/>
        </w:rPr>
      </w:pPr>
    </w:p>
    <w:p w:rsidR="005D73BD" w:rsidRPr="005D73BD" w:rsidRDefault="005D73BD" w:rsidP="005D73BD">
      <w:pPr>
        <w:jc w:val="left"/>
        <w:rPr>
          <w:rFonts w:ascii="Arial" w:hAnsi="Arial" w:cs="Arial"/>
          <w:sz w:val="22"/>
          <w:szCs w:val="16"/>
          <w:lang w:val="ru-RU"/>
        </w:rPr>
      </w:pPr>
      <w:r>
        <w:rPr>
          <w:rFonts w:ascii="Arial" w:hAnsi="Arial" w:cs="Arial"/>
          <w:sz w:val="22"/>
          <w:szCs w:val="16"/>
          <w:lang w:val="ru-RU"/>
        </w:rPr>
        <w:lastRenderedPageBreak/>
        <w:t xml:space="preserve">             </w:t>
      </w:r>
      <w:r w:rsidR="00547620">
        <w:rPr>
          <w:rFonts w:ascii="Arial" w:hAnsi="Arial" w:cs="Arial"/>
          <w:sz w:val="22"/>
          <w:szCs w:val="16"/>
          <w:lang w:val="ru-RU"/>
        </w:rPr>
        <w:t>Подготовка площадки</w:t>
      </w:r>
      <w:r w:rsidRPr="005D73BD">
        <w:rPr>
          <w:rFonts w:ascii="Arial" w:hAnsi="Arial" w:cs="Arial"/>
          <w:sz w:val="22"/>
          <w:szCs w:val="16"/>
          <w:lang w:val="ru-RU"/>
        </w:rPr>
        <w:t>.</w:t>
      </w:r>
    </w:p>
    <w:p w:rsidR="005D73BD" w:rsidRPr="005D73BD" w:rsidRDefault="005D73BD" w:rsidP="005D73BD">
      <w:pPr>
        <w:jc w:val="left"/>
        <w:rPr>
          <w:rFonts w:ascii="Arial" w:hAnsi="Arial" w:cs="Arial"/>
          <w:sz w:val="16"/>
          <w:szCs w:val="16"/>
        </w:rPr>
      </w:pPr>
      <w:r>
        <w:rPr>
          <w:rFonts w:ascii="Arial" w:eastAsia="SimSun" w:hAnsi="Arial" w:cs="Arial"/>
          <w:noProof/>
          <w:sz w:val="72"/>
          <w:szCs w:val="72"/>
          <w:lang w:val="ru-RU" w:eastAsia="ru-RU"/>
        </w:rPr>
        <w:drawing>
          <wp:inline distT="0" distB="0" distL="0" distR="0">
            <wp:extent cx="3837940" cy="54000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7940" cy="5400040"/>
                    </a:xfrm>
                    <a:prstGeom prst="rect">
                      <a:avLst/>
                    </a:prstGeom>
                    <a:noFill/>
                  </pic:spPr>
                </pic:pic>
              </a:graphicData>
            </a:graphic>
          </wp:inline>
        </w:drawing>
      </w:r>
    </w:p>
    <w:p w:rsidR="001600D5" w:rsidRDefault="001600D5" w:rsidP="001600D5">
      <w:pPr>
        <w:rPr>
          <w:lang w:val="ru-RU"/>
        </w:rPr>
      </w:pPr>
      <w:r>
        <w:rPr>
          <w:noProof/>
          <w:lang w:val="ru-RU" w:eastAsia="ru-RU"/>
        </w:rPr>
        <w:lastRenderedPageBreak/>
        <w:drawing>
          <wp:inline distT="0" distB="0" distL="0" distR="0" wp14:anchorId="427D393A" wp14:editId="59094647">
            <wp:extent cx="4276725" cy="28664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6725" cy="2866413"/>
                    </a:xfrm>
                    <a:prstGeom prst="rect">
                      <a:avLst/>
                    </a:prstGeom>
                    <a:noFill/>
                    <a:ln>
                      <a:noFill/>
                    </a:ln>
                  </pic:spPr>
                </pic:pic>
              </a:graphicData>
            </a:graphic>
          </wp:inline>
        </w:drawing>
      </w:r>
    </w:p>
    <w:p w:rsidR="001B3DBB" w:rsidRPr="001600D5" w:rsidRDefault="001600D5" w:rsidP="001600D5">
      <w:r>
        <w:rPr>
          <w:lang w:val="ru-RU"/>
        </w:rPr>
        <w:t xml:space="preserve"> </w:t>
      </w:r>
      <w:r w:rsidR="00784031" w:rsidRPr="005D73BD">
        <w:rPr>
          <w:rFonts w:ascii="Arial" w:hAnsi="Arial" w:cs="Arial" w:hint="eastAsia"/>
          <w:b/>
          <w:sz w:val="24"/>
          <w:szCs w:val="24"/>
          <w:lang w:val="ru-RU"/>
        </w:rPr>
        <w:t xml:space="preserve">1. </w:t>
      </w:r>
      <w:r w:rsidR="005D73BD" w:rsidRPr="005D73BD">
        <w:rPr>
          <w:rFonts w:ascii="Arial" w:hAnsi="Arial" w:cs="Arial"/>
          <w:b/>
          <w:sz w:val="24"/>
          <w:szCs w:val="24"/>
          <w:lang w:val="ru-RU"/>
        </w:rPr>
        <w:t xml:space="preserve">Сначала установите дренаж, а затем установите поддон по уровню. </w:t>
      </w:r>
      <w:r w:rsidR="005D73BD" w:rsidRPr="001600D5">
        <w:rPr>
          <w:rFonts w:ascii="Arial" w:hAnsi="Arial" w:cs="Arial"/>
          <w:b/>
          <w:sz w:val="24"/>
          <w:szCs w:val="24"/>
          <w:lang w:val="ru-RU"/>
        </w:rPr>
        <w:t>Отрегулируйте ножки и зафиксируйте гайки.</w:t>
      </w:r>
    </w:p>
    <w:p w:rsidR="00E35660" w:rsidRPr="001600D5" w:rsidRDefault="00E35660" w:rsidP="00E35660">
      <w:pPr>
        <w:pStyle w:val="aa"/>
        <w:ind w:left="360" w:firstLineChars="0" w:firstLine="0"/>
        <w:rPr>
          <w:lang w:val="ru-RU"/>
        </w:rPr>
      </w:pPr>
    </w:p>
    <w:p w:rsidR="00F24E27" w:rsidRDefault="00F844E1" w:rsidP="00F24E27">
      <w:pPr>
        <w:pStyle w:val="aa"/>
        <w:ind w:left="360" w:firstLineChars="0" w:firstLine="0"/>
        <w:jc w:val="center"/>
      </w:pPr>
      <w:r w:rsidRPr="00F844E1">
        <w:rPr>
          <w:noProof/>
          <w:lang w:val="ru-RU" w:eastAsia="ru-RU"/>
        </w:rPr>
        <w:drawing>
          <wp:inline distT="0" distB="0" distL="0" distR="0" wp14:anchorId="21F612F2" wp14:editId="7841A2F4">
            <wp:extent cx="3457575" cy="2862433"/>
            <wp:effectExtent l="19050" t="0" r="9525"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458742" cy="2863399"/>
                    </a:xfrm>
                    <a:prstGeom prst="rect">
                      <a:avLst/>
                    </a:prstGeom>
                    <a:noFill/>
                    <a:ln w="9525">
                      <a:noFill/>
                      <a:miter lim="800000"/>
                      <a:headEnd/>
                      <a:tailEnd/>
                    </a:ln>
                  </pic:spPr>
                </pic:pic>
              </a:graphicData>
            </a:graphic>
          </wp:inline>
        </w:drawing>
      </w:r>
    </w:p>
    <w:p w:rsidR="007365DD" w:rsidRDefault="007365DD" w:rsidP="00F24E27">
      <w:pPr>
        <w:pStyle w:val="aa"/>
        <w:ind w:left="360" w:firstLineChars="0" w:firstLine="0"/>
        <w:jc w:val="center"/>
      </w:pPr>
    </w:p>
    <w:p w:rsidR="00474580" w:rsidRPr="001600D5" w:rsidRDefault="00474580" w:rsidP="00F24E27">
      <w:pPr>
        <w:pStyle w:val="aa"/>
        <w:ind w:left="360" w:firstLineChars="0" w:firstLine="0"/>
        <w:jc w:val="center"/>
        <w:rPr>
          <w:lang w:val="ru-RU"/>
        </w:rPr>
      </w:pPr>
      <w:r w:rsidRPr="001600D5">
        <w:rPr>
          <w:rFonts w:hint="eastAsia"/>
          <w:lang w:val="ru-RU"/>
        </w:rPr>
        <w:t>2</w:t>
      </w:r>
    </w:p>
    <w:p w:rsidR="00F844E1" w:rsidRPr="001600D5" w:rsidRDefault="00F844E1" w:rsidP="00F844E1">
      <w:pPr>
        <w:jc w:val="left"/>
        <w:rPr>
          <w:rFonts w:ascii="Arial" w:hAnsi="Arial" w:cs="Arial"/>
          <w:b/>
          <w:sz w:val="24"/>
          <w:szCs w:val="24"/>
          <w:lang w:val="ru-RU"/>
        </w:rPr>
      </w:pPr>
      <w:r w:rsidRPr="001600D5">
        <w:rPr>
          <w:rFonts w:ascii="Arial" w:hAnsi="Arial" w:cs="Arial" w:hint="eastAsia"/>
          <w:b/>
          <w:sz w:val="24"/>
          <w:szCs w:val="24"/>
          <w:lang w:val="ru-RU"/>
        </w:rPr>
        <w:lastRenderedPageBreak/>
        <w:t>8.</w:t>
      </w:r>
      <w:r w:rsidR="00547620" w:rsidRPr="001600D5">
        <w:rPr>
          <w:lang w:val="ru-RU"/>
        </w:rPr>
        <w:t xml:space="preserve"> </w:t>
      </w:r>
      <w:r w:rsidR="00547620" w:rsidRPr="001600D5">
        <w:rPr>
          <w:rFonts w:ascii="Arial" w:hAnsi="Arial" w:cs="Arial"/>
          <w:b/>
          <w:sz w:val="24"/>
          <w:szCs w:val="24"/>
          <w:lang w:val="ru-RU"/>
        </w:rPr>
        <w:t>Подключение воды и электричества</w:t>
      </w:r>
      <w:r w:rsidRPr="001600D5">
        <w:rPr>
          <w:rFonts w:ascii="Arial" w:hAnsi="Arial" w:cs="Arial"/>
          <w:b/>
          <w:sz w:val="24"/>
          <w:szCs w:val="24"/>
          <w:lang w:val="ru-RU"/>
        </w:rPr>
        <w:t>:</w:t>
      </w:r>
    </w:p>
    <w:p w:rsidR="00F844E1" w:rsidRPr="001600D5" w:rsidRDefault="00F844E1" w:rsidP="00F844E1">
      <w:pPr>
        <w:pStyle w:val="aa"/>
        <w:ind w:left="360" w:firstLineChars="0" w:firstLine="0"/>
        <w:jc w:val="left"/>
        <w:rPr>
          <w:rFonts w:ascii="Arial" w:hAnsi="Arial" w:cs="Arial"/>
          <w:b/>
          <w:sz w:val="24"/>
          <w:szCs w:val="24"/>
          <w:lang w:val="ru-RU"/>
        </w:rPr>
      </w:pPr>
    </w:p>
    <w:p w:rsidR="005D73BD" w:rsidRPr="005D73BD" w:rsidRDefault="005D73BD" w:rsidP="005D73BD">
      <w:pPr>
        <w:pStyle w:val="aa"/>
        <w:ind w:left="360" w:firstLineChars="0" w:firstLine="0"/>
        <w:jc w:val="left"/>
        <w:rPr>
          <w:rFonts w:ascii="Arial" w:hAnsi="Arial" w:cs="Arial"/>
          <w:sz w:val="24"/>
          <w:szCs w:val="24"/>
          <w:lang w:val="ru-RU"/>
        </w:rPr>
      </w:pPr>
      <w:r w:rsidRPr="005D73BD">
        <w:rPr>
          <w:rFonts w:ascii="Arial" w:hAnsi="Arial" w:cs="Arial"/>
          <w:sz w:val="24"/>
          <w:szCs w:val="24"/>
          <w:lang w:val="ru-RU"/>
        </w:rPr>
        <w:t>Закрепите шланги подвода воды и электрические провода в соответствии со схемой</w:t>
      </w:r>
    </w:p>
    <w:p w:rsidR="005D73BD" w:rsidRPr="005D73BD" w:rsidRDefault="005D73BD" w:rsidP="005D73BD">
      <w:pPr>
        <w:pStyle w:val="aa"/>
        <w:ind w:left="360" w:firstLineChars="0" w:firstLine="0"/>
        <w:jc w:val="left"/>
        <w:rPr>
          <w:rFonts w:ascii="Arial" w:hAnsi="Arial" w:cs="Arial"/>
          <w:sz w:val="24"/>
          <w:szCs w:val="24"/>
          <w:lang w:val="ru-RU"/>
        </w:rPr>
      </w:pPr>
      <w:r w:rsidRPr="005D73BD">
        <w:rPr>
          <w:rFonts w:ascii="Arial" w:hAnsi="Arial" w:cs="Arial"/>
          <w:sz w:val="24"/>
          <w:szCs w:val="24"/>
          <w:lang w:val="ru-RU"/>
        </w:rPr>
        <w:t>Примечание: Используя резиновые прокладки</w:t>
      </w:r>
      <w:proofErr w:type="gramStart"/>
      <w:r w:rsidRPr="005D73BD">
        <w:rPr>
          <w:rFonts w:ascii="Arial" w:hAnsi="Arial" w:cs="Arial"/>
          <w:sz w:val="24"/>
          <w:szCs w:val="24"/>
          <w:lang w:val="ru-RU"/>
        </w:rPr>
        <w:t xml:space="preserve"> ,</w:t>
      </w:r>
      <w:proofErr w:type="gramEnd"/>
      <w:r w:rsidRPr="005D73BD">
        <w:rPr>
          <w:rFonts w:ascii="Arial" w:hAnsi="Arial" w:cs="Arial"/>
          <w:sz w:val="24"/>
          <w:szCs w:val="24"/>
          <w:lang w:val="ru-RU"/>
        </w:rPr>
        <w:t xml:space="preserve"> закрепите шланги подвода воды.</w:t>
      </w:r>
    </w:p>
    <w:p w:rsidR="007365DD" w:rsidRPr="002A4602" w:rsidRDefault="005D73BD" w:rsidP="002A4602">
      <w:pPr>
        <w:pStyle w:val="aa"/>
        <w:ind w:left="360" w:firstLineChars="0" w:firstLine="0"/>
        <w:jc w:val="left"/>
        <w:rPr>
          <w:rFonts w:ascii="Arial" w:hAnsi="Arial" w:cs="Arial"/>
          <w:sz w:val="24"/>
          <w:szCs w:val="24"/>
          <w:lang w:val="ru-RU"/>
        </w:rPr>
      </w:pPr>
      <w:r w:rsidRPr="005D73BD">
        <w:rPr>
          <w:rFonts w:ascii="Arial" w:hAnsi="Arial" w:cs="Arial"/>
          <w:sz w:val="24"/>
          <w:szCs w:val="24"/>
          <w:lang w:val="ru-RU"/>
        </w:rPr>
        <w:t xml:space="preserve">Пожалуйста, соедините провода в соответствии с их обозначениями. </w:t>
      </w:r>
      <w:r w:rsidR="002A4602">
        <w:rPr>
          <w:rFonts w:ascii="Arial" w:hAnsi="Arial" w:cs="Arial"/>
          <w:noProof/>
          <w:sz w:val="24"/>
          <w:szCs w:val="24"/>
          <w:lang w:val="ru-RU" w:eastAsia="ru-RU"/>
        </w:rPr>
        <w:drawing>
          <wp:inline distT="0" distB="0" distL="0" distR="0" wp14:anchorId="72C02B2E" wp14:editId="514566EA">
            <wp:extent cx="3276600" cy="22259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2225951"/>
                    </a:xfrm>
                    <a:prstGeom prst="rect">
                      <a:avLst/>
                    </a:prstGeom>
                    <a:noFill/>
                    <a:ln>
                      <a:noFill/>
                    </a:ln>
                  </pic:spPr>
                </pic:pic>
              </a:graphicData>
            </a:graphic>
          </wp:inline>
        </w:drawing>
      </w:r>
    </w:p>
    <w:p w:rsidR="007365DD" w:rsidRPr="002A4602" w:rsidRDefault="002A4602" w:rsidP="002A4602">
      <w:pPr>
        <w:pStyle w:val="aa"/>
        <w:ind w:left="360" w:firstLineChars="0" w:firstLine="0"/>
        <w:rPr>
          <w:rFonts w:ascii="Arial" w:hAnsi="Arial" w:cs="Arial"/>
          <w:sz w:val="24"/>
          <w:szCs w:val="24"/>
          <w:lang w:val="ru-RU"/>
        </w:rPr>
      </w:pPr>
      <w:r>
        <w:rPr>
          <w:rFonts w:ascii="Arial" w:hAnsi="Arial" w:cs="Arial"/>
          <w:noProof/>
          <w:sz w:val="24"/>
          <w:szCs w:val="24"/>
          <w:lang w:val="ru-RU" w:eastAsia="ru-RU"/>
        </w:rPr>
        <w:drawing>
          <wp:inline distT="0" distB="0" distL="0" distR="0" wp14:anchorId="79CBD8FF" wp14:editId="1C509BCF">
            <wp:extent cx="3571875" cy="180539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5897" cy="1807425"/>
                    </a:xfrm>
                    <a:prstGeom prst="rect">
                      <a:avLst/>
                    </a:prstGeom>
                    <a:noFill/>
                    <a:ln>
                      <a:noFill/>
                    </a:ln>
                  </pic:spPr>
                </pic:pic>
              </a:graphicData>
            </a:graphic>
          </wp:inline>
        </w:drawing>
      </w:r>
    </w:p>
    <w:p w:rsidR="007365DD" w:rsidRPr="005D73BD" w:rsidRDefault="007365DD" w:rsidP="00F844E1">
      <w:pPr>
        <w:pStyle w:val="aa"/>
        <w:ind w:left="360" w:firstLineChars="0" w:firstLine="0"/>
        <w:rPr>
          <w:rFonts w:ascii="Arial" w:hAnsi="Arial" w:cs="Arial"/>
          <w:sz w:val="24"/>
          <w:szCs w:val="24"/>
          <w:lang w:val="ru-RU"/>
        </w:rPr>
      </w:pPr>
    </w:p>
    <w:p w:rsidR="007365DD" w:rsidRPr="005D73BD" w:rsidRDefault="007365DD" w:rsidP="00F844E1">
      <w:pPr>
        <w:pStyle w:val="aa"/>
        <w:ind w:left="360" w:firstLineChars="0" w:firstLine="0"/>
        <w:rPr>
          <w:rFonts w:ascii="Arial" w:hAnsi="Arial" w:cs="Arial"/>
          <w:sz w:val="24"/>
          <w:szCs w:val="24"/>
          <w:lang w:val="ru-RU"/>
        </w:rPr>
      </w:pPr>
    </w:p>
    <w:p w:rsidR="007365DD" w:rsidRPr="002A4602" w:rsidRDefault="00F844E1" w:rsidP="002A4602">
      <w:pPr>
        <w:pStyle w:val="aa"/>
        <w:ind w:left="360" w:firstLineChars="0" w:firstLine="0"/>
        <w:jc w:val="left"/>
        <w:rPr>
          <w:rFonts w:ascii="Arial" w:hAnsi="Arial" w:cs="Arial"/>
          <w:noProof/>
          <w:sz w:val="24"/>
          <w:szCs w:val="24"/>
          <w:lang w:val="ru-RU"/>
        </w:rPr>
      </w:pPr>
      <w:r w:rsidRPr="005D73BD">
        <w:rPr>
          <w:rFonts w:ascii="Arial" w:hAnsi="Arial" w:cs="Arial"/>
          <w:noProof/>
          <w:sz w:val="24"/>
          <w:szCs w:val="24"/>
          <w:lang w:val="ru-RU"/>
        </w:rPr>
        <w:t xml:space="preserve"> </w:t>
      </w:r>
      <w:bookmarkStart w:id="0" w:name="OLE_LINK13"/>
      <w:bookmarkStart w:id="1" w:name="OLE_LINK14"/>
    </w:p>
    <w:p w:rsidR="00547620" w:rsidRDefault="007365DD" w:rsidP="002A4602">
      <w:pPr>
        <w:pStyle w:val="aa"/>
        <w:ind w:left="360" w:firstLineChars="0" w:firstLine="0"/>
        <w:jc w:val="center"/>
        <w:rPr>
          <w:rFonts w:eastAsia="SimSun" w:cs="SimSun"/>
          <w:kern w:val="0"/>
          <w:sz w:val="24"/>
          <w:szCs w:val="24"/>
          <w:lang w:val="ru-RU"/>
        </w:rPr>
      </w:pPr>
      <w:r w:rsidRPr="001600D5">
        <w:rPr>
          <w:rFonts w:ascii="SimSun" w:eastAsia="SimSun" w:hAnsi="SimSun" w:cs="SimSun" w:hint="eastAsia"/>
          <w:kern w:val="0"/>
          <w:sz w:val="24"/>
          <w:szCs w:val="24"/>
          <w:lang w:val="ru-RU"/>
        </w:rPr>
        <w:t>7</w:t>
      </w:r>
      <w:bookmarkEnd w:id="0"/>
      <w:bookmarkEnd w:id="1"/>
    </w:p>
    <w:p w:rsidR="002A4602" w:rsidRPr="002A4602" w:rsidRDefault="002A4602" w:rsidP="002A4602">
      <w:pPr>
        <w:pStyle w:val="aa"/>
        <w:ind w:left="360" w:firstLineChars="0" w:firstLine="0"/>
        <w:jc w:val="center"/>
        <w:rPr>
          <w:rFonts w:eastAsia="SimSun" w:cs="SimSun"/>
          <w:kern w:val="0"/>
          <w:sz w:val="24"/>
          <w:szCs w:val="24"/>
          <w:lang w:val="ru-RU"/>
        </w:rPr>
      </w:pPr>
    </w:p>
    <w:p w:rsidR="00F844E1" w:rsidRPr="00547620" w:rsidRDefault="00784031" w:rsidP="00F844E1">
      <w:pPr>
        <w:widowControl/>
        <w:jc w:val="left"/>
        <w:rPr>
          <w:rFonts w:asciiTheme="minorEastAsia" w:hAnsiTheme="minorEastAsia" w:cs="SimSun"/>
          <w:kern w:val="0"/>
          <w:sz w:val="30"/>
          <w:szCs w:val="30"/>
          <w:lang w:val="ru-RU"/>
        </w:rPr>
      </w:pPr>
      <w:r w:rsidRPr="00547620">
        <w:rPr>
          <w:rFonts w:ascii="Arial" w:hAnsi="Arial" w:cs="Arial" w:hint="eastAsia"/>
          <w:b/>
          <w:sz w:val="24"/>
          <w:szCs w:val="24"/>
          <w:lang w:val="ru-RU"/>
        </w:rPr>
        <w:lastRenderedPageBreak/>
        <w:t>7.</w:t>
      </w:r>
      <w:r w:rsidR="00547620">
        <w:rPr>
          <w:rFonts w:ascii="Arial" w:hAnsi="Arial" w:cs="Arial"/>
          <w:b/>
          <w:sz w:val="24"/>
          <w:szCs w:val="24"/>
          <w:lang w:val="ru-RU"/>
        </w:rPr>
        <w:t>Установите крышу и закрепите её.</w:t>
      </w:r>
    </w:p>
    <w:p w:rsidR="00F844E1" w:rsidRPr="007A29D5" w:rsidRDefault="00474580" w:rsidP="00F844E1">
      <w:pPr>
        <w:pStyle w:val="aa"/>
        <w:widowControl/>
        <w:ind w:left="360" w:firstLineChars="0" w:firstLine="0"/>
        <w:jc w:val="left"/>
        <w:rPr>
          <w:rFonts w:ascii="SimSun" w:eastAsia="SimSun" w:hAnsi="SimSun" w:cs="SimSun"/>
          <w:kern w:val="0"/>
          <w:sz w:val="24"/>
          <w:szCs w:val="24"/>
        </w:rPr>
      </w:pPr>
      <w:r>
        <w:rPr>
          <w:noProof/>
          <w:kern w:val="0"/>
          <w:lang w:val="ru-RU" w:eastAsia="ru-RU"/>
        </w:rPr>
        <w:drawing>
          <wp:anchor distT="0" distB="0" distL="114300" distR="114300" simplePos="0" relativeHeight="251676672" behindDoc="0" locked="0" layoutInCell="1" allowOverlap="1">
            <wp:simplePos x="0" y="0"/>
            <wp:positionH relativeFrom="column">
              <wp:posOffset>4783455</wp:posOffset>
            </wp:positionH>
            <wp:positionV relativeFrom="paragraph">
              <wp:posOffset>2996565</wp:posOffset>
            </wp:positionV>
            <wp:extent cx="5106787" cy="3143250"/>
            <wp:effectExtent l="19050" t="0" r="0" b="0"/>
            <wp:wrapNone/>
            <wp:docPr id="2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t="8421" b="6053"/>
                    <a:stretch>
                      <a:fillRect/>
                    </a:stretch>
                  </pic:blipFill>
                  <pic:spPr bwMode="auto">
                    <a:xfrm>
                      <a:off x="0" y="0"/>
                      <a:ext cx="5106787" cy="3143250"/>
                    </a:xfrm>
                    <a:prstGeom prst="rect">
                      <a:avLst/>
                    </a:prstGeom>
                    <a:noFill/>
                    <a:ln w="9525">
                      <a:noFill/>
                      <a:miter lim="800000"/>
                      <a:headEnd/>
                      <a:tailEnd/>
                    </a:ln>
                  </pic:spPr>
                </pic:pic>
              </a:graphicData>
            </a:graphic>
          </wp:anchor>
        </w:drawing>
      </w:r>
      <w:r w:rsidR="00F844E1">
        <w:rPr>
          <w:noProof/>
          <w:kern w:val="0"/>
          <w:lang w:val="ru-RU" w:eastAsia="ru-RU"/>
        </w:rPr>
        <w:drawing>
          <wp:inline distT="0" distB="0" distL="0" distR="0">
            <wp:extent cx="3152216" cy="4743450"/>
            <wp:effectExtent l="0" t="0" r="0" b="0"/>
            <wp:docPr id="260" name="图片 15" descr="C:\Documents and Settings\Administrator\Application Data\Tencent\Users\48536217\QQ\WinTemp\RichOle\({LI)WM`PF4P40U_[WGJH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Application Data\Tencent\Users\48536217\QQ\WinTemp\RichOle\({LI)WM`PF4P40U_[WGJHAG.jpg"/>
                    <pic:cNvPicPr>
                      <a:picLocks noChangeAspect="1" noChangeArrowheads="1"/>
                    </pic:cNvPicPr>
                  </pic:nvPicPr>
                  <pic:blipFill>
                    <a:blip r:embed="rId16"/>
                    <a:srcRect/>
                    <a:stretch>
                      <a:fillRect/>
                    </a:stretch>
                  </pic:blipFill>
                  <pic:spPr bwMode="auto">
                    <a:xfrm>
                      <a:off x="0" y="0"/>
                      <a:ext cx="3152717" cy="4744204"/>
                    </a:xfrm>
                    <a:prstGeom prst="rect">
                      <a:avLst/>
                    </a:prstGeom>
                    <a:noFill/>
                    <a:ln w="9525">
                      <a:noFill/>
                      <a:miter lim="800000"/>
                      <a:headEnd/>
                      <a:tailEnd/>
                    </a:ln>
                  </pic:spPr>
                </pic:pic>
              </a:graphicData>
            </a:graphic>
          </wp:inline>
        </w:drawing>
      </w:r>
    </w:p>
    <w:p w:rsidR="00F844E1" w:rsidRDefault="00F844E1" w:rsidP="00F844E1">
      <w:pPr>
        <w:pStyle w:val="aa"/>
        <w:widowControl/>
        <w:ind w:left="360" w:firstLineChars="0" w:firstLine="0"/>
        <w:jc w:val="left"/>
        <w:rPr>
          <w:rFonts w:ascii="SimSun" w:eastAsia="SimSun" w:hAnsi="SimSun" w:cs="SimSun"/>
          <w:kern w:val="0"/>
          <w:sz w:val="24"/>
          <w:szCs w:val="24"/>
        </w:rPr>
      </w:pPr>
    </w:p>
    <w:p w:rsidR="003B02B9" w:rsidRPr="003B02B9" w:rsidRDefault="003B02B9" w:rsidP="003B02B9">
      <w:pPr>
        <w:pStyle w:val="aa"/>
        <w:widowControl/>
        <w:ind w:left="360" w:firstLineChars="0" w:firstLine="0"/>
        <w:jc w:val="left"/>
        <w:rPr>
          <w:rFonts w:eastAsia="SimSun" w:cs="SimSun"/>
          <w:kern w:val="0"/>
          <w:sz w:val="24"/>
          <w:szCs w:val="24"/>
          <w:lang w:val="ru-RU"/>
        </w:rPr>
      </w:pPr>
      <w:r w:rsidRPr="003B02B9">
        <w:rPr>
          <w:rFonts w:eastAsia="SimSun" w:cs="SimSun"/>
          <w:kern w:val="0"/>
          <w:sz w:val="24"/>
          <w:szCs w:val="24"/>
          <w:lang w:val="ru-RU"/>
        </w:rPr>
        <w:t>-Нанесите сантехнический  герметик на все стыки</w:t>
      </w:r>
      <w:proofErr w:type="gramStart"/>
      <w:r w:rsidRPr="003B02B9">
        <w:rPr>
          <w:rFonts w:eastAsia="SimSun" w:cs="SimSun"/>
          <w:kern w:val="0"/>
          <w:sz w:val="24"/>
          <w:szCs w:val="24"/>
          <w:lang w:val="ru-RU"/>
        </w:rPr>
        <w:t xml:space="preserve"> ,</w:t>
      </w:r>
      <w:proofErr w:type="gramEnd"/>
      <w:r w:rsidRPr="003B02B9">
        <w:rPr>
          <w:rFonts w:eastAsia="SimSun" w:cs="SimSun"/>
          <w:kern w:val="0"/>
          <w:sz w:val="24"/>
          <w:szCs w:val="24"/>
          <w:lang w:val="ru-RU"/>
        </w:rPr>
        <w:t xml:space="preserve"> между профилями , поддоном , стеклами.</w:t>
      </w:r>
    </w:p>
    <w:p w:rsidR="00F844E1" w:rsidRPr="003B02B9" w:rsidRDefault="003B02B9" w:rsidP="003B02B9">
      <w:pPr>
        <w:pStyle w:val="aa"/>
        <w:widowControl/>
        <w:ind w:left="360" w:firstLineChars="0" w:firstLine="0"/>
        <w:jc w:val="left"/>
        <w:rPr>
          <w:rFonts w:eastAsia="SimSun" w:cs="SimSun"/>
          <w:kern w:val="0"/>
          <w:sz w:val="24"/>
          <w:szCs w:val="24"/>
          <w:lang w:val="ru-RU"/>
        </w:rPr>
      </w:pPr>
      <w:r w:rsidRPr="003B02B9">
        <w:rPr>
          <w:rFonts w:eastAsia="SimSun" w:cs="SimSun"/>
          <w:kern w:val="0"/>
          <w:sz w:val="24"/>
          <w:szCs w:val="24"/>
          <w:lang w:val="ru-RU"/>
        </w:rPr>
        <w:t>-Не используйте изделие 24 часа</w:t>
      </w:r>
      <w:proofErr w:type="gramStart"/>
      <w:r w:rsidRPr="003B02B9">
        <w:rPr>
          <w:rFonts w:eastAsia="SimSun" w:cs="SimSun"/>
          <w:kern w:val="0"/>
          <w:sz w:val="24"/>
          <w:szCs w:val="24"/>
          <w:lang w:val="ru-RU"/>
        </w:rPr>
        <w:t xml:space="preserve"> ,</w:t>
      </w:r>
      <w:proofErr w:type="gramEnd"/>
      <w:r w:rsidRPr="003B02B9">
        <w:rPr>
          <w:rFonts w:eastAsia="SimSun" w:cs="SimSun"/>
          <w:kern w:val="0"/>
          <w:sz w:val="24"/>
          <w:szCs w:val="24"/>
          <w:lang w:val="ru-RU"/>
        </w:rPr>
        <w:t xml:space="preserve"> до полного высыхания герметика.</w:t>
      </w:r>
    </w:p>
    <w:p w:rsidR="00F844E1" w:rsidRDefault="00F844E1" w:rsidP="00F844E1">
      <w:pPr>
        <w:pStyle w:val="aa"/>
        <w:widowControl/>
        <w:ind w:left="360" w:firstLineChars="0" w:firstLine="0"/>
        <w:jc w:val="left"/>
        <w:rPr>
          <w:rFonts w:eastAsia="SimSun" w:cs="SimSun"/>
          <w:kern w:val="0"/>
          <w:sz w:val="24"/>
          <w:szCs w:val="24"/>
          <w:lang w:val="ru-RU"/>
        </w:rPr>
      </w:pPr>
    </w:p>
    <w:p w:rsidR="003B02B9" w:rsidRPr="003B02B9" w:rsidRDefault="003B02B9" w:rsidP="00F844E1">
      <w:pPr>
        <w:pStyle w:val="aa"/>
        <w:widowControl/>
        <w:ind w:left="360" w:firstLineChars="0" w:firstLine="0"/>
        <w:jc w:val="left"/>
        <w:rPr>
          <w:rFonts w:eastAsia="SimSun" w:cs="SimSun"/>
          <w:kern w:val="0"/>
          <w:sz w:val="24"/>
          <w:szCs w:val="24"/>
          <w:lang w:val="ru-RU"/>
        </w:rPr>
      </w:pPr>
    </w:p>
    <w:p w:rsidR="00F844E1" w:rsidRDefault="007365DD" w:rsidP="007365DD">
      <w:pPr>
        <w:pStyle w:val="aa"/>
        <w:widowControl/>
        <w:ind w:left="360" w:firstLineChars="0" w:firstLine="0"/>
        <w:jc w:val="center"/>
        <w:rPr>
          <w:rFonts w:ascii="SimSun" w:eastAsia="SimSun" w:hAnsi="SimSun" w:cs="SimSun"/>
          <w:kern w:val="0"/>
          <w:sz w:val="24"/>
          <w:szCs w:val="24"/>
        </w:rPr>
      </w:pPr>
      <w:r>
        <w:rPr>
          <w:rFonts w:ascii="SimSun" w:eastAsia="SimSun" w:hAnsi="SimSun" w:cs="SimSun" w:hint="eastAsia"/>
          <w:kern w:val="0"/>
          <w:sz w:val="24"/>
          <w:szCs w:val="24"/>
        </w:rPr>
        <w:t>6</w:t>
      </w:r>
    </w:p>
    <w:p w:rsidR="002A4602" w:rsidRDefault="002A4602" w:rsidP="00784031">
      <w:pPr>
        <w:widowControl/>
        <w:jc w:val="left"/>
        <w:rPr>
          <w:rFonts w:ascii="Arial" w:hAnsi="Arial" w:cs="Arial"/>
          <w:b/>
          <w:sz w:val="24"/>
          <w:szCs w:val="24"/>
          <w:lang w:val="ru-RU"/>
        </w:rPr>
      </w:pPr>
    </w:p>
    <w:p w:rsidR="002A4602" w:rsidRDefault="002A4602" w:rsidP="00784031">
      <w:pPr>
        <w:widowControl/>
        <w:jc w:val="left"/>
        <w:rPr>
          <w:rFonts w:ascii="Arial" w:hAnsi="Arial" w:cs="Arial"/>
          <w:b/>
          <w:sz w:val="24"/>
          <w:szCs w:val="24"/>
          <w:lang w:val="ru-RU"/>
        </w:rPr>
      </w:pPr>
    </w:p>
    <w:p w:rsidR="00367CE7" w:rsidRPr="00784031" w:rsidRDefault="00784031" w:rsidP="00784031">
      <w:pPr>
        <w:widowControl/>
        <w:jc w:val="left"/>
        <w:rPr>
          <w:rFonts w:ascii="Arial" w:hAnsi="Arial" w:cs="Arial"/>
          <w:b/>
          <w:sz w:val="24"/>
          <w:szCs w:val="24"/>
        </w:rPr>
      </w:pPr>
      <w:r>
        <w:rPr>
          <w:rFonts w:ascii="Arial" w:hAnsi="Arial" w:cs="Arial" w:hint="eastAsia"/>
          <w:b/>
          <w:sz w:val="24"/>
          <w:szCs w:val="24"/>
        </w:rPr>
        <w:lastRenderedPageBreak/>
        <w:t xml:space="preserve">2. </w:t>
      </w:r>
      <w:r w:rsidR="00547620" w:rsidRPr="00547620">
        <w:rPr>
          <w:rFonts w:ascii="Arial" w:hAnsi="Arial" w:cs="Arial"/>
          <w:b/>
          <w:sz w:val="24"/>
          <w:szCs w:val="24"/>
        </w:rPr>
        <w:t>III.</w:t>
      </w:r>
      <w:r w:rsidR="00547620" w:rsidRPr="00547620">
        <w:rPr>
          <w:rFonts w:ascii="Arial" w:hAnsi="Arial" w:cs="Arial"/>
          <w:b/>
          <w:sz w:val="24"/>
          <w:szCs w:val="24"/>
        </w:rPr>
        <w:tab/>
      </w:r>
      <w:proofErr w:type="spellStart"/>
      <w:proofErr w:type="gramStart"/>
      <w:r w:rsidR="00547620" w:rsidRPr="00547620">
        <w:rPr>
          <w:rFonts w:ascii="Arial" w:hAnsi="Arial" w:cs="Arial"/>
          <w:b/>
          <w:sz w:val="24"/>
          <w:szCs w:val="24"/>
        </w:rPr>
        <w:t>Соберите</w:t>
      </w:r>
      <w:proofErr w:type="spellEnd"/>
      <w:r w:rsidR="00547620" w:rsidRPr="00547620">
        <w:rPr>
          <w:rFonts w:ascii="Arial" w:hAnsi="Arial" w:cs="Arial"/>
          <w:b/>
          <w:sz w:val="24"/>
          <w:szCs w:val="24"/>
        </w:rPr>
        <w:t xml:space="preserve"> </w:t>
      </w:r>
      <w:proofErr w:type="spellStart"/>
      <w:r w:rsidR="00547620" w:rsidRPr="00547620">
        <w:rPr>
          <w:rFonts w:ascii="Arial" w:hAnsi="Arial" w:cs="Arial"/>
          <w:b/>
          <w:sz w:val="24"/>
          <w:szCs w:val="24"/>
        </w:rPr>
        <w:t>фронтальные</w:t>
      </w:r>
      <w:proofErr w:type="spellEnd"/>
      <w:r w:rsidR="00547620" w:rsidRPr="00547620">
        <w:rPr>
          <w:rFonts w:ascii="Arial" w:hAnsi="Arial" w:cs="Arial"/>
          <w:b/>
          <w:sz w:val="24"/>
          <w:szCs w:val="24"/>
        </w:rPr>
        <w:t xml:space="preserve"> </w:t>
      </w:r>
      <w:proofErr w:type="spellStart"/>
      <w:r w:rsidR="00547620" w:rsidRPr="00547620">
        <w:rPr>
          <w:rFonts w:ascii="Arial" w:hAnsi="Arial" w:cs="Arial"/>
          <w:b/>
          <w:sz w:val="24"/>
          <w:szCs w:val="24"/>
        </w:rPr>
        <w:t>стекла</w:t>
      </w:r>
      <w:proofErr w:type="spellEnd"/>
      <w:r w:rsidR="00367CE7" w:rsidRPr="00784031">
        <w:rPr>
          <w:rFonts w:ascii="Arial" w:hAnsi="Arial" w:cs="Arial"/>
          <w:b/>
          <w:sz w:val="24"/>
          <w:szCs w:val="24"/>
        </w:rPr>
        <w:t>.</w:t>
      </w:r>
      <w:proofErr w:type="gramEnd"/>
    </w:p>
    <w:p w:rsidR="00CD0AD7" w:rsidRPr="00CD0AD7" w:rsidRDefault="00573F0F" w:rsidP="00367CE7">
      <w:pPr>
        <w:pStyle w:val="aa"/>
        <w:widowControl/>
        <w:ind w:left="360" w:firstLineChars="0" w:firstLine="0"/>
        <w:jc w:val="left"/>
        <w:rPr>
          <w:rFonts w:ascii="SimSun" w:eastAsia="SimSun" w:hAnsi="SimSun" w:cs="SimSun"/>
          <w:kern w:val="0"/>
          <w:sz w:val="24"/>
          <w:szCs w:val="24"/>
        </w:rPr>
      </w:pPr>
      <w:r>
        <w:rPr>
          <w:rFonts w:ascii="SimSun" w:eastAsia="SimSun" w:hAnsi="SimSun" w:cs="SimSun"/>
          <w:noProof/>
          <w:kern w:val="0"/>
          <w:sz w:val="24"/>
          <w:szCs w:val="24"/>
          <w:lang w:val="ru-RU" w:eastAsia="ru-RU"/>
        </w:rPr>
        <w:drawing>
          <wp:inline distT="0" distB="0" distL="0" distR="0">
            <wp:extent cx="2649672" cy="2867025"/>
            <wp:effectExtent l="1905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649700" cy="2867055"/>
                    </a:xfrm>
                    <a:prstGeom prst="rect">
                      <a:avLst/>
                    </a:prstGeom>
                    <a:noFill/>
                    <a:ln w="9525">
                      <a:noFill/>
                      <a:miter lim="800000"/>
                      <a:headEnd/>
                      <a:tailEnd/>
                    </a:ln>
                  </pic:spPr>
                </pic:pic>
              </a:graphicData>
            </a:graphic>
          </wp:inline>
        </w:drawing>
      </w:r>
    </w:p>
    <w:p w:rsidR="005431E5" w:rsidRPr="00547620" w:rsidRDefault="00784031" w:rsidP="00784031">
      <w:pPr>
        <w:widowControl/>
        <w:jc w:val="left"/>
        <w:rPr>
          <w:rFonts w:ascii="Arial" w:hAnsi="Arial" w:cs="Arial"/>
          <w:b/>
          <w:sz w:val="24"/>
          <w:szCs w:val="24"/>
          <w:lang w:val="ru-RU"/>
        </w:rPr>
      </w:pPr>
      <w:r w:rsidRPr="00B66B8F">
        <w:rPr>
          <w:rFonts w:ascii="Arial" w:hAnsi="Arial" w:cs="Arial" w:hint="eastAsia"/>
          <w:b/>
          <w:sz w:val="24"/>
          <w:szCs w:val="24"/>
          <w:lang w:val="ru-RU"/>
        </w:rPr>
        <w:t xml:space="preserve">3. </w:t>
      </w:r>
      <w:r w:rsidR="00547620">
        <w:rPr>
          <w:rFonts w:ascii="Arial" w:hAnsi="Arial" w:cs="Arial"/>
          <w:b/>
          <w:sz w:val="24"/>
          <w:szCs w:val="24"/>
          <w:lang w:val="ru-RU"/>
        </w:rPr>
        <w:t>Установите дверь</w:t>
      </w:r>
    </w:p>
    <w:p w:rsidR="00F844E1" w:rsidRPr="00B66B8F" w:rsidRDefault="00F844E1" w:rsidP="00F844E1">
      <w:pPr>
        <w:widowControl/>
        <w:jc w:val="left"/>
        <w:rPr>
          <w:rFonts w:ascii="SimSun" w:eastAsia="SimSun" w:hAnsi="SimSun" w:cs="SimSun"/>
          <w:kern w:val="0"/>
          <w:sz w:val="24"/>
          <w:szCs w:val="24"/>
          <w:lang w:val="ru-RU"/>
        </w:rPr>
      </w:pPr>
    </w:p>
    <w:p w:rsidR="00474580" w:rsidRPr="00B66B8F" w:rsidRDefault="00474580" w:rsidP="00F844E1">
      <w:pPr>
        <w:widowControl/>
        <w:jc w:val="left"/>
        <w:rPr>
          <w:rFonts w:ascii="SimSun" w:eastAsia="SimSun" w:hAnsi="SimSun" w:cs="SimSun"/>
          <w:kern w:val="0"/>
          <w:sz w:val="24"/>
          <w:szCs w:val="24"/>
          <w:lang w:val="ru-RU"/>
        </w:rPr>
      </w:pPr>
    </w:p>
    <w:p w:rsidR="00F844E1" w:rsidRPr="00B66B8F" w:rsidRDefault="00F844E1" w:rsidP="00F844E1">
      <w:pPr>
        <w:widowControl/>
        <w:jc w:val="left"/>
        <w:rPr>
          <w:rFonts w:ascii="SimSun" w:eastAsia="SimSun" w:hAnsi="SimSun" w:cs="SimSun"/>
          <w:kern w:val="0"/>
          <w:sz w:val="24"/>
          <w:szCs w:val="24"/>
          <w:lang w:val="ru-RU"/>
        </w:rPr>
      </w:pPr>
    </w:p>
    <w:p w:rsidR="00F844E1" w:rsidRPr="00B66B8F" w:rsidRDefault="00F844E1" w:rsidP="00F844E1">
      <w:pPr>
        <w:widowControl/>
        <w:jc w:val="left"/>
        <w:rPr>
          <w:rFonts w:ascii="SimSun" w:eastAsia="SimSun" w:hAnsi="SimSun" w:cs="SimSun"/>
          <w:kern w:val="0"/>
          <w:sz w:val="24"/>
          <w:szCs w:val="24"/>
          <w:lang w:val="ru-RU"/>
        </w:rPr>
      </w:pPr>
    </w:p>
    <w:p w:rsidR="00F844E1" w:rsidRPr="00B66B8F" w:rsidRDefault="00F844E1" w:rsidP="00F844E1">
      <w:pPr>
        <w:widowControl/>
        <w:jc w:val="left"/>
        <w:rPr>
          <w:rFonts w:ascii="SimSun" w:eastAsia="SimSun" w:hAnsi="SimSun" w:cs="SimSun"/>
          <w:kern w:val="0"/>
          <w:sz w:val="24"/>
          <w:szCs w:val="24"/>
          <w:lang w:val="ru-RU"/>
        </w:rPr>
      </w:pPr>
    </w:p>
    <w:p w:rsidR="00F844E1" w:rsidRPr="00B66B8F" w:rsidRDefault="00F844E1" w:rsidP="00F844E1">
      <w:pPr>
        <w:widowControl/>
        <w:jc w:val="left"/>
        <w:rPr>
          <w:rFonts w:ascii="SimSun" w:eastAsia="SimSun" w:hAnsi="SimSun" w:cs="SimSun"/>
          <w:kern w:val="0"/>
          <w:sz w:val="24"/>
          <w:szCs w:val="24"/>
          <w:lang w:val="ru-RU"/>
        </w:rPr>
      </w:pPr>
    </w:p>
    <w:p w:rsidR="00F844E1" w:rsidRPr="00B66B8F" w:rsidRDefault="00F844E1" w:rsidP="00F844E1">
      <w:pPr>
        <w:widowControl/>
        <w:jc w:val="left"/>
        <w:rPr>
          <w:rFonts w:ascii="SimSun" w:eastAsia="SimSun" w:hAnsi="SimSun" w:cs="SimSun"/>
          <w:kern w:val="0"/>
          <w:sz w:val="24"/>
          <w:szCs w:val="24"/>
          <w:lang w:val="ru-RU"/>
        </w:rPr>
      </w:pPr>
    </w:p>
    <w:p w:rsidR="00F844E1" w:rsidRPr="00B66B8F" w:rsidRDefault="00F844E1" w:rsidP="00F844E1">
      <w:pPr>
        <w:widowControl/>
        <w:jc w:val="left"/>
        <w:rPr>
          <w:rFonts w:ascii="SimSun" w:eastAsia="SimSun" w:hAnsi="SimSun" w:cs="SimSun"/>
          <w:kern w:val="0"/>
          <w:sz w:val="24"/>
          <w:szCs w:val="24"/>
          <w:lang w:val="ru-RU"/>
        </w:rPr>
      </w:pPr>
    </w:p>
    <w:p w:rsidR="00F844E1" w:rsidRPr="00B66B8F" w:rsidRDefault="00F844E1" w:rsidP="00F844E1">
      <w:pPr>
        <w:widowControl/>
        <w:jc w:val="left"/>
        <w:rPr>
          <w:rFonts w:ascii="SimSun" w:eastAsia="SimSun" w:hAnsi="SimSun" w:cs="SimSun"/>
          <w:kern w:val="0"/>
          <w:sz w:val="24"/>
          <w:szCs w:val="24"/>
          <w:lang w:val="ru-RU"/>
        </w:rPr>
      </w:pPr>
    </w:p>
    <w:p w:rsidR="00F844E1" w:rsidRPr="00B66B8F" w:rsidRDefault="00F844E1" w:rsidP="00F844E1">
      <w:pPr>
        <w:widowControl/>
        <w:jc w:val="left"/>
        <w:rPr>
          <w:rFonts w:ascii="SimSun" w:eastAsia="SimSun" w:hAnsi="SimSun" w:cs="SimSun"/>
          <w:kern w:val="0"/>
          <w:sz w:val="24"/>
          <w:szCs w:val="24"/>
          <w:lang w:val="ru-RU"/>
        </w:rPr>
      </w:pPr>
    </w:p>
    <w:p w:rsidR="00F844E1" w:rsidRPr="00B66B8F" w:rsidRDefault="00F844E1" w:rsidP="00F844E1">
      <w:pPr>
        <w:widowControl/>
        <w:jc w:val="left"/>
        <w:rPr>
          <w:rFonts w:ascii="SimSun" w:eastAsia="SimSun" w:hAnsi="SimSun" w:cs="SimSun"/>
          <w:kern w:val="0"/>
          <w:sz w:val="24"/>
          <w:szCs w:val="24"/>
          <w:lang w:val="ru-RU"/>
        </w:rPr>
      </w:pPr>
    </w:p>
    <w:p w:rsidR="00F844E1" w:rsidRPr="00B66B8F" w:rsidRDefault="00F844E1" w:rsidP="00F844E1">
      <w:pPr>
        <w:widowControl/>
        <w:jc w:val="left"/>
        <w:rPr>
          <w:rFonts w:ascii="SimSun" w:eastAsia="SimSun" w:hAnsi="SimSun" w:cs="SimSun"/>
          <w:kern w:val="0"/>
          <w:sz w:val="24"/>
          <w:szCs w:val="24"/>
          <w:lang w:val="ru-RU"/>
        </w:rPr>
      </w:pPr>
    </w:p>
    <w:p w:rsidR="00F844E1" w:rsidRPr="00B66B8F" w:rsidRDefault="00F844E1" w:rsidP="00F844E1">
      <w:pPr>
        <w:widowControl/>
        <w:jc w:val="left"/>
        <w:rPr>
          <w:rFonts w:ascii="SimSun" w:eastAsia="SimSun" w:hAnsi="SimSun" w:cs="SimSun"/>
          <w:kern w:val="0"/>
          <w:sz w:val="24"/>
          <w:szCs w:val="24"/>
          <w:lang w:val="ru-RU"/>
        </w:rPr>
      </w:pPr>
    </w:p>
    <w:p w:rsidR="00F844E1" w:rsidRPr="00B66B8F" w:rsidRDefault="00F844E1" w:rsidP="00F844E1">
      <w:pPr>
        <w:widowControl/>
        <w:jc w:val="left"/>
        <w:rPr>
          <w:rFonts w:ascii="SimSun" w:eastAsia="SimSun" w:hAnsi="SimSun" w:cs="SimSun"/>
          <w:kern w:val="0"/>
          <w:sz w:val="24"/>
          <w:szCs w:val="24"/>
          <w:lang w:val="ru-RU"/>
        </w:rPr>
      </w:pPr>
    </w:p>
    <w:p w:rsidR="00F844E1" w:rsidRPr="00B66B8F" w:rsidRDefault="00F844E1" w:rsidP="00F844E1">
      <w:pPr>
        <w:widowControl/>
        <w:jc w:val="left"/>
        <w:rPr>
          <w:rFonts w:ascii="SimSun" w:eastAsia="SimSun" w:hAnsi="SimSun" w:cs="SimSun"/>
          <w:kern w:val="0"/>
          <w:sz w:val="24"/>
          <w:szCs w:val="24"/>
          <w:lang w:val="ru-RU"/>
        </w:rPr>
      </w:pPr>
    </w:p>
    <w:p w:rsidR="00F844E1" w:rsidRPr="00B66B8F" w:rsidRDefault="00F844E1" w:rsidP="00F844E1">
      <w:pPr>
        <w:widowControl/>
        <w:jc w:val="left"/>
        <w:rPr>
          <w:rFonts w:ascii="SimSun" w:eastAsia="SimSun" w:hAnsi="SimSun" w:cs="SimSun"/>
          <w:kern w:val="0"/>
          <w:sz w:val="24"/>
          <w:szCs w:val="24"/>
          <w:lang w:val="ru-RU"/>
        </w:rPr>
      </w:pPr>
    </w:p>
    <w:p w:rsidR="00F844E1" w:rsidRPr="00B66B8F" w:rsidRDefault="00F844E1" w:rsidP="00F844E1">
      <w:pPr>
        <w:widowControl/>
        <w:jc w:val="center"/>
        <w:rPr>
          <w:rFonts w:ascii="SimSun" w:eastAsia="SimSun" w:hAnsi="SimSun" w:cs="SimSun"/>
          <w:kern w:val="0"/>
          <w:sz w:val="24"/>
          <w:szCs w:val="24"/>
          <w:lang w:val="ru-RU"/>
        </w:rPr>
      </w:pPr>
      <w:r w:rsidRPr="00B66B8F">
        <w:rPr>
          <w:rFonts w:ascii="SimSun" w:eastAsia="SimSun" w:hAnsi="SimSun" w:cs="SimSun" w:hint="eastAsia"/>
          <w:kern w:val="0"/>
          <w:sz w:val="24"/>
          <w:szCs w:val="24"/>
          <w:lang w:val="ru-RU"/>
        </w:rPr>
        <w:t>3</w:t>
      </w:r>
    </w:p>
    <w:p w:rsidR="00CD0AD7" w:rsidRPr="00547620" w:rsidRDefault="00784031" w:rsidP="00784031">
      <w:pPr>
        <w:widowControl/>
        <w:jc w:val="left"/>
        <w:rPr>
          <w:rFonts w:ascii="Arial" w:hAnsi="Arial" w:cs="Arial"/>
          <w:b/>
          <w:sz w:val="24"/>
          <w:szCs w:val="24"/>
          <w:lang w:val="ru-RU"/>
        </w:rPr>
      </w:pPr>
      <w:r w:rsidRPr="00547620">
        <w:rPr>
          <w:rFonts w:ascii="Arial" w:hAnsi="Arial" w:cs="Arial" w:hint="eastAsia"/>
          <w:b/>
          <w:sz w:val="24"/>
          <w:szCs w:val="24"/>
          <w:lang w:val="ru-RU"/>
        </w:rPr>
        <w:lastRenderedPageBreak/>
        <w:t xml:space="preserve">4. </w:t>
      </w:r>
      <w:r w:rsidR="00547620">
        <w:rPr>
          <w:rFonts w:ascii="Arial" w:hAnsi="Arial" w:cs="Arial"/>
          <w:b/>
          <w:sz w:val="24"/>
          <w:szCs w:val="24"/>
          <w:lang w:val="ru-RU"/>
        </w:rPr>
        <w:t>Установите фронтальную панель на поддон.</w:t>
      </w:r>
      <w:r w:rsidR="00B66B8F">
        <w:rPr>
          <w:rFonts w:ascii="Arial" w:hAnsi="Arial" w:cs="Arial"/>
          <w:b/>
          <w:sz w:val="24"/>
          <w:szCs w:val="24"/>
          <w:lang w:val="ru-RU"/>
        </w:rPr>
        <w:t xml:space="preserve"> </w:t>
      </w:r>
      <w:bookmarkStart w:id="2" w:name="_GoBack"/>
      <w:bookmarkEnd w:id="2"/>
      <w:r w:rsidR="00547620">
        <w:rPr>
          <w:rFonts w:ascii="Arial" w:hAnsi="Arial" w:cs="Arial"/>
          <w:b/>
          <w:sz w:val="24"/>
          <w:szCs w:val="24"/>
          <w:lang w:val="ru-RU"/>
        </w:rPr>
        <w:t>Установите и закрепите боковые стенки как указано на рисунке 4и 5.</w:t>
      </w:r>
    </w:p>
    <w:p w:rsidR="00E86B25" w:rsidRPr="00547620" w:rsidRDefault="00F844E1" w:rsidP="00207FD7">
      <w:pPr>
        <w:widowControl/>
        <w:jc w:val="center"/>
        <w:rPr>
          <w:rFonts w:ascii="SimSun" w:eastAsia="SimSun" w:hAnsi="SimSun" w:cs="SimSun"/>
          <w:kern w:val="0"/>
          <w:sz w:val="24"/>
          <w:szCs w:val="24"/>
          <w:lang w:val="ru-RU"/>
        </w:rPr>
      </w:pPr>
      <w:r>
        <w:rPr>
          <w:rFonts w:ascii="SimSun" w:eastAsia="SimSun" w:hAnsi="SimSun" w:cs="SimSun"/>
          <w:noProof/>
          <w:kern w:val="0"/>
          <w:sz w:val="24"/>
          <w:szCs w:val="24"/>
          <w:lang w:val="ru-RU" w:eastAsia="ru-RU"/>
        </w:rPr>
        <w:drawing>
          <wp:anchor distT="0" distB="0" distL="114300" distR="114300" simplePos="0" relativeHeight="251664384" behindDoc="0" locked="0" layoutInCell="1" allowOverlap="1">
            <wp:simplePos x="0" y="0"/>
            <wp:positionH relativeFrom="column">
              <wp:posOffset>-55245</wp:posOffset>
            </wp:positionH>
            <wp:positionV relativeFrom="paragraph">
              <wp:posOffset>85725</wp:posOffset>
            </wp:positionV>
            <wp:extent cx="2676525" cy="3028950"/>
            <wp:effectExtent l="19050" t="0" r="9525" b="0"/>
            <wp:wrapNone/>
            <wp:docPr id="24" name="图片 24" descr="C:\Documents and Settings\Administrator\Application Data\Tencent\Users\48536217\QQ\WinTemp\RichOle\[CPU(48Q]`GNVG%TXNU~M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Application Data\Tencent\Users\48536217\QQ\WinTemp\RichOle\[CPU(48Q]`GNVG%TXNU~MSI.jpg"/>
                    <pic:cNvPicPr>
                      <a:picLocks noChangeAspect="1" noChangeArrowheads="1"/>
                    </pic:cNvPicPr>
                  </pic:nvPicPr>
                  <pic:blipFill>
                    <a:blip r:embed="rId18"/>
                    <a:srcRect/>
                    <a:stretch>
                      <a:fillRect/>
                    </a:stretch>
                  </pic:blipFill>
                  <pic:spPr bwMode="auto">
                    <a:xfrm>
                      <a:off x="0" y="0"/>
                      <a:ext cx="2676525" cy="3028950"/>
                    </a:xfrm>
                    <a:prstGeom prst="rect">
                      <a:avLst/>
                    </a:prstGeom>
                    <a:noFill/>
                    <a:ln w="9525">
                      <a:noFill/>
                      <a:miter lim="800000"/>
                      <a:headEnd/>
                      <a:tailEnd/>
                    </a:ln>
                  </pic:spPr>
                </pic:pic>
              </a:graphicData>
            </a:graphic>
          </wp:anchor>
        </w:drawing>
      </w: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844E1" w:rsidP="00207FD7">
      <w:pPr>
        <w:widowControl/>
        <w:jc w:val="center"/>
        <w:rPr>
          <w:rFonts w:ascii="SimSun" w:eastAsia="SimSun" w:hAnsi="SimSun" w:cs="SimSun"/>
          <w:kern w:val="0"/>
          <w:sz w:val="24"/>
          <w:szCs w:val="24"/>
          <w:lang w:val="ru-RU"/>
        </w:rPr>
      </w:pPr>
      <w:r>
        <w:rPr>
          <w:rFonts w:ascii="SimSun" w:eastAsia="SimSun" w:hAnsi="SimSun" w:cs="SimSun"/>
          <w:noProof/>
          <w:kern w:val="0"/>
          <w:sz w:val="24"/>
          <w:szCs w:val="24"/>
          <w:lang w:val="ru-RU" w:eastAsia="ru-RU"/>
        </w:rPr>
        <w:drawing>
          <wp:anchor distT="0" distB="0" distL="114300" distR="114300" simplePos="0" relativeHeight="251665408" behindDoc="0" locked="0" layoutInCell="1" allowOverlap="1">
            <wp:simplePos x="0" y="0"/>
            <wp:positionH relativeFrom="column">
              <wp:posOffset>2687955</wp:posOffset>
            </wp:positionH>
            <wp:positionV relativeFrom="paragraph">
              <wp:posOffset>156210</wp:posOffset>
            </wp:positionV>
            <wp:extent cx="1628775" cy="1266825"/>
            <wp:effectExtent l="19050" t="0" r="9525" b="0"/>
            <wp:wrapNone/>
            <wp:docPr id="1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srcRect/>
                    <a:stretch>
                      <a:fillRect/>
                    </a:stretch>
                  </pic:blipFill>
                  <pic:spPr bwMode="auto">
                    <a:xfrm>
                      <a:off x="0" y="0"/>
                      <a:ext cx="1628775" cy="1266825"/>
                    </a:xfrm>
                    <a:prstGeom prst="rect">
                      <a:avLst/>
                    </a:prstGeom>
                    <a:noFill/>
                    <a:ln w="9525">
                      <a:noFill/>
                      <a:miter lim="800000"/>
                      <a:headEnd/>
                      <a:tailEnd/>
                    </a:ln>
                  </pic:spPr>
                </pic:pic>
              </a:graphicData>
            </a:graphic>
          </wp:anchor>
        </w:drawing>
      </w: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844E1" w:rsidP="00207FD7">
      <w:pPr>
        <w:widowControl/>
        <w:jc w:val="center"/>
        <w:rPr>
          <w:rFonts w:ascii="SimSun" w:eastAsia="SimSun" w:hAnsi="SimSun" w:cs="SimSun"/>
          <w:kern w:val="0"/>
          <w:sz w:val="24"/>
          <w:szCs w:val="24"/>
          <w:lang w:val="ru-RU"/>
        </w:rPr>
      </w:pPr>
      <w:r>
        <w:rPr>
          <w:rFonts w:ascii="SimSun" w:eastAsia="SimSun" w:hAnsi="SimSun" w:cs="SimSun"/>
          <w:noProof/>
          <w:kern w:val="0"/>
          <w:sz w:val="24"/>
          <w:szCs w:val="24"/>
          <w:lang w:val="ru-RU" w:eastAsia="ru-RU"/>
        </w:rPr>
        <w:drawing>
          <wp:anchor distT="0" distB="0" distL="114300" distR="114300" simplePos="0" relativeHeight="251666432" behindDoc="0" locked="0" layoutInCell="1" allowOverlap="1">
            <wp:simplePos x="0" y="0"/>
            <wp:positionH relativeFrom="column">
              <wp:posOffset>2830830</wp:posOffset>
            </wp:positionH>
            <wp:positionV relativeFrom="paragraph">
              <wp:posOffset>91440</wp:posOffset>
            </wp:positionV>
            <wp:extent cx="1485900" cy="1190625"/>
            <wp:effectExtent l="1905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srcRect/>
                    <a:stretch>
                      <a:fillRect/>
                    </a:stretch>
                  </pic:blipFill>
                  <pic:spPr bwMode="auto">
                    <a:xfrm>
                      <a:off x="0" y="0"/>
                      <a:ext cx="1485900" cy="1190625"/>
                    </a:xfrm>
                    <a:prstGeom prst="rect">
                      <a:avLst/>
                    </a:prstGeom>
                    <a:noFill/>
                    <a:ln w="9525">
                      <a:noFill/>
                      <a:miter lim="800000"/>
                      <a:headEnd/>
                      <a:tailEnd/>
                    </a:ln>
                  </pic:spPr>
                </pic:pic>
              </a:graphicData>
            </a:graphic>
          </wp:anchor>
        </w:drawing>
      </w: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844E1" w:rsidP="00207FD7">
      <w:pPr>
        <w:widowControl/>
        <w:jc w:val="center"/>
        <w:rPr>
          <w:rFonts w:ascii="SimSun" w:eastAsia="SimSun" w:hAnsi="SimSun" w:cs="SimSun"/>
          <w:kern w:val="0"/>
          <w:sz w:val="24"/>
          <w:szCs w:val="24"/>
          <w:lang w:val="ru-RU"/>
        </w:rPr>
      </w:pPr>
      <w:r>
        <w:rPr>
          <w:rFonts w:ascii="SimSun" w:eastAsia="SimSun" w:hAnsi="SimSun" w:cs="SimSun"/>
          <w:noProof/>
          <w:kern w:val="0"/>
          <w:sz w:val="24"/>
          <w:szCs w:val="24"/>
          <w:lang w:val="ru-RU" w:eastAsia="ru-RU"/>
        </w:rPr>
        <w:drawing>
          <wp:anchor distT="0" distB="0" distL="114300" distR="114300" simplePos="0" relativeHeight="251663360" behindDoc="0" locked="0" layoutInCell="1" allowOverlap="1">
            <wp:simplePos x="0" y="0"/>
            <wp:positionH relativeFrom="column">
              <wp:posOffset>211455</wp:posOffset>
            </wp:positionH>
            <wp:positionV relativeFrom="paragraph">
              <wp:posOffset>47625</wp:posOffset>
            </wp:positionV>
            <wp:extent cx="2409825" cy="2933700"/>
            <wp:effectExtent l="19050" t="0" r="9525" b="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t="2840" b="2460"/>
                    <a:stretch>
                      <a:fillRect/>
                    </a:stretch>
                  </pic:blipFill>
                  <pic:spPr bwMode="auto">
                    <a:xfrm>
                      <a:off x="0" y="0"/>
                      <a:ext cx="2409825" cy="2933700"/>
                    </a:xfrm>
                    <a:prstGeom prst="rect">
                      <a:avLst/>
                    </a:prstGeom>
                    <a:noFill/>
                    <a:ln w="9525">
                      <a:noFill/>
                      <a:miter lim="800000"/>
                      <a:headEnd/>
                      <a:tailEnd/>
                    </a:ln>
                  </pic:spPr>
                </pic:pic>
              </a:graphicData>
            </a:graphic>
          </wp:anchor>
        </w:drawing>
      </w: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F36B95" w:rsidRPr="00547620" w:rsidRDefault="00F36B95" w:rsidP="00207FD7">
      <w:pPr>
        <w:widowControl/>
        <w:jc w:val="center"/>
        <w:rPr>
          <w:rFonts w:ascii="SimSun" w:eastAsia="SimSun" w:hAnsi="SimSun" w:cs="SimSun"/>
          <w:kern w:val="0"/>
          <w:sz w:val="24"/>
          <w:szCs w:val="24"/>
          <w:lang w:val="ru-RU"/>
        </w:rPr>
      </w:pPr>
    </w:p>
    <w:p w:rsidR="00D34A8B" w:rsidRPr="00547620" w:rsidRDefault="00D34A8B" w:rsidP="00E86B25">
      <w:pPr>
        <w:widowControl/>
        <w:jc w:val="left"/>
        <w:rPr>
          <w:rFonts w:ascii="SimSun" w:eastAsia="SimSun" w:hAnsi="SimSun" w:cs="SimSun"/>
          <w:kern w:val="0"/>
          <w:sz w:val="24"/>
          <w:szCs w:val="24"/>
          <w:lang w:val="ru-RU"/>
        </w:rPr>
      </w:pPr>
    </w:p>
    <w:p w:rsidR="00CD300D" w:rsidRPr="00547620" w:rsidRDefault="00CD300D" w:rsidP="00E86B25">
      <w:pPr>
        <w:widowControl/>
        <w:jc w:val="left"/>
        <w:rPr>
          <w:rFonts w:ascii="SimSun" w:eastAsia="SimSun" w:hAnsi="SimSun" w:cs="SimSun"/>
          <w:kern w:val="0"/>
          <w:sz w:val="24"/>
          <w:szCs w:val="24"/>
          <w:lang w:val="ru-RU"/>
        </w:rPr>
      </w:pPr>
    </w:p>
    <w:p w:rsidR="007365DD" w:rsidRPr="00B66B8F" w:rsidRDefault="00784031" w:rsidP="00784031">
      <w:pPr>
        <w:widowControl/>
        <w:jc w:val="center"/>
        <w:rPr>
          <w:rFonts w:ascii="SimSun" w:eastAsia="SimSun" w:hAnsi="SimSun" w:cs="SimSun"/>
          <w:kern w:val="0"/>
          <w:sz w:val="24"/>
          <w:szCs w:val="24"/>
          <w:lang w:val="ru-RU"/>
        </w:rPr>
      </w:pPr>
      <w:r w:rsidRPr="00B66B8F">
        <w:rPr>
          <w:rFonts w:ascii="SimSun" w:eastAsia="SimSun" w:hAnsi="SimSun" w:cs="SimSun" w:hint="eastAsia"/>
          <w:kern w:val="0"/>
          <w:sz w:val="24"/>
          <w:szCs w:val="24"/>
          <w:lang w:val="ru-RU"/>
        </w:rPr>
        <w:t>4</w:t>
      </w:r>
    </w:p>
    <w:p w:rsidR="00547620" w:rsidRDefault="00547620" w:rsidP="00784031">
      <w:pPr>
        <w:rPr>
          <w:rFonts w:ascii="Arial" w:hAnsi="Arial" w:cs="Arial"/>
          <w:b/>
          <w:sz w:val="24"/>
          <w:szCs w:val="24"/>
          <w:lang w:val="ru-RU"/>
        </w:rPr>
      </w:pPr>
    </w:p>
    <w:p w:rsidR="00547620" w:rsidRDefault="00547620" w:rsidP="00784031">
      <w:pPr>
        <w:rPr>
          <w:rFonts w:ascii="Arial" w:hAnsi="Arial" w:cs="Arial"/>
          <w:b/>
          <w:sz w:val="24"/>
          <w:szCs w:val="24"/>
          <w:lang w:val="ru-RU"/>
        </w:rPr>
      </w:pPr>
    </w:p>
    <w:p w:rsidR="003061D2" w:rsidRPr="00547620" w:rsidRDefault="00784031" w:rsidP="00784031">
      <w:pPr>
        <w:rPr>
          <w:rFonts w:ascii="Arial" w:hAnsi="Arial" w:cs="Arial"/>
          <w:sz w:val="24"/>
          <w:szCs w:val="24"/>
          <w:lang w:val="ru-RU"/>
        </w:rPr>
      </w:pPr>
      <w:r w:rsidRPr="00547620">
        <w:rPr>
          <w:rFonts w:ascii="Arial" w:hAnsi="Arial" w:cs="Arial" w:hint="eastAsia"/>
          <w:b/>
          <w:sz w:val="24"/>
          <w:szCs w:val="24"/>
          <w:lang w:val="ru-RU"/>
        </w:rPr>
        <w:lastRenderedPageBreak/>
        <w:t xml:space="preserve">5. </w:t>
      </w:r>
      <w:r w:rsidR="00547620">
        <w:rPr>
          <w:rFonts w:ascii="Arial" w:hAnsi="Arial" w:cs="Arial"/>
          <w:b/>
          <w:sz w:val="24"/>
          <w:szCs w:val="24"/>
          <w:lang w:val="ru-RU"/>
        </w:rPr>
        <w:t>Установит</w:t>
      </w:r>
      <w:r w:rsidR="00B66B8F">
        <w:rPr>
          <w:rFonts w:ascii="Arial" w:hAnsi="Arial" w:cs="Arial"/>
          <w:b/>
          <w:sz w:val="24"/>
          <w:szCs w:val="24"/>
          <w:lang w:val="ru-RU"/>
        </w:rPr>
        <w:t>е</w:t>
      </w:r>
      <w:r w:rsidR="00547620">
        <w:rPr>
          <w:rFonts w:ascii="Arial" w:hAnsi="Arial" w:cs="Arial"/>
          <w:b/>
          <w:sz w:val="24"/>
          <w:szCs w:val="24"/>
          <w:lang w:val="ru-RU"/>
        </w:rPr>
        <w:t xml:space="preserve"> и соедините центральные панели 1 и 2 с боковыми стенками</w:t>
      </w:r>
      <w:r w:rsidR="003061D2" w:rsidRPr="00547620">
        <w:rPr>
          <w:rFonts w:ascii="Arial" w:hAnsi="Arial" w:cs="Arial"/>
          <w:b/>
          <w:sz w:val="24"/>
          <w:szCs w:val="24"/>
          <w:lang w:val="ru-RU"/>
        </w:rPr>
        <w:t xml:space="preserve">. </w:t>
      </w:r>
      <w:r w:rsidR="00175A48" w:rsidRPr="00547620">
        <w:rPr>
          <w:rFonts w:ascii="Arial" w:hAnsi="Arial" w:cs="Arial"/>
          <w:sz w:val="24"/>
          <w:szCs w:val="24"/>
          <w:lang w:val="ru-RU"/>
        </w:rPr>
        <w:t xml:space="preserve"> </w:t>
      </w:r>
    </w:p>
    <w:p w:rsidR="00113425" w:rsidRPr="00547620" w:rsidRDefault="00113425" w:rsidP="00113425">
      <w:pPr>
        <w:jc w:val="center"/>
        <w:rPr>
          <w:rFonts w:ascii="Arial" w:hAnsi="Arial" w:cs="Arial"/>
          <w:sz w:val="24"/>
          <w:szCs w:val="24"/>
          <w:lang w:val="ru-RU"/>
        </w:rPr>
      </w:pPr>
    </w:p>
    <w:p w:rsidR="00113425" w:rsidRPr="00547620" w:rsidRDefault="007365DD" w:rsidP="00113425">
      <w:pPr>
        <w:jc w:val="center"/>
        <w:rPr>
          <w:rFonts w:ascii="Arial" w:hAnsi="Arial" w:cs="Arial"/>
          <w:sz w:val="24"/>
          <w:szCs w:val="24"/>
          <w:lang w:val="ru-RU"/>
        </w:rPr>
      </w:pPr>
      <w:r>
        <w:rPr>
          <w:rFonts w:ascii="Arial" w:hAnsi="Arial" w:cs="Arial" w:hint="eastAsia"/>
          <w:noProof/>
          <w:sz w:val="24"/>
          <w:szCs w:val="24"/>
          <w:lang w:val="ru-RU" w:eastAsia="ru-RU"/>
        </w:rPr>
        <w:drawing>
          <wp:anchor distT="0" distB="0" distL="114300" distR="114300" simplePos="0" relativeHeight="251669504" behindDoc="0" locked="0" layoutInCell="1" allowOverlap="1">
            <wp:simplePos x="0" y="0"/>
            <wp:positionH relativeFrom="column">
              <wp:posOffset>2268855</wp:posOffset>
            </wp:positionH>
            <wp:positionV relativeFrom="paragraph">
              <wp:posOffset>-3810</wp:posOffset>
            </wp:positionV>
            <wp:extent cx="866775" cy="2886075"/>
            <wp:effectExtent l="19050" t="0" r="9525" b="0"/>
            <wp:wrapNone/>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t="4310" b="8621"/>
                    <a:stretch>
                      <a:fillRect/>
                    </a:stretch>
                  </pic:blipFill>
                  <pic:spPr bwMode="auto">
                    <a:xfrm>
                      <a:off x="0" y="0"/>
                      <a:ext cx="866775" cy="2886075"/>
                    </a:xfrm>
                    <a:prstGeom prst="rect">
                      <a:avLst/>
                    </a:prstGeom>
                    <a:noFill/>
                    <a:ln w="9525">
                      <a:noFill/>
                      <a:miter lim="800000"/>
                      <a:headEnd/>
                      <a:tailEnd/>
                    </a:ln>
                  </pic:spPr>
                </pic:pic>
              </a:graphicData>
            </a:graphic>
          </wp:anchor>
        </w:drawing>
      </w:r>
      <w:r>
        <w:rPr>
          <w:rFonts w:ascii="Arial" w:hAnsi="Arial" w:cs="Arial" w:hint="eastAsia"/>
          <w:noProof/>
          <w:sz w:val="24"/>
          <w:szCs w:val="24"/>
          <w:lang w:val="ru-RU" w:eastAsia="ru-RU"/>
        </w:rPr>
        <w:drawing>
          <wp:anchor distT="0" distB="0" distL="114300" distR="114300" simplePos="0" relativeHeight="251668480" behindDoc="0" locked="0" layoutInCell="1" allowOverlap="1">
            <wp:simplePos x="0" y="0"/>
            <wp:positionH relativeFrom="column">
              <wp:posOffset>249555</wp:posOffset>
            </wp:positionH>
            <wp:positionV relativeFrom="paragraph">
              <wp:posOffset>-3810</wp:posOffset>
            </wp:positionV>
            <wp:extent cx="1424305" cy="2886075"/>
            <wp:effectExtent l="19050" t="0" r="4445" b="0"/>
            <wp:wrapNone/>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t="4834" b="3625"/>
                    <a:stretch>
                      <a:fillRect/>
                    </a:stretch>
                  </pic:blipFill>
                  <pic:spPr bwMode="auto">
                    <a:xfrm>
                      <a:off x="0" y="0"/>
                      <a:ext cx="1424305" cy="2886075"/>
                    </a:xfrm>
                    <a:prstGeom prst="rect">
                      <a:avLst/>
                    </a:prstGeom>
                    <a:noFill/>
                    <a:ln w="9525">
                      <a:noFill/>
                      <a:miter lim="800000"/>
                      <a:headEnd/>
                      <a:tailEnd/>
                    </a:ln>
                  </pic:spPr>
                </pic:pic>
              </a:graphicData>
            </a:graphic>
          </wp:anchor>
        </w:drawing>
      </w:r>
      <w:r w:rsidR="00E728C4">
        <w:rPr>
          <w:rFonts w:ascii="Arial" w:hAnsi="Arial" w:cs="Arial" w:hint="eastAsia"/>
          <w:noProof/>
          <w:sz w:val="24"/>
          <w:szCs w:val="24"/>
          <w:lang w:val="ru-RU" w:eastAsia="ru-RU"/>
        </w:rPr>
        <w:drawing>
          <wp:anchor distT="0" distB="0" distL="114300" distR="114300" simplePos="0" relativeHeight="251671552" behindDoc="0" locked="0" layoutInCell="1" allowOverlap="1">
            <wp:simplePos x="0" y="0"/>
            <wp:positionH relativeFrom="column">
              <wp:posOffset>3183255</wp:posOffset>
            </wp:positionH>
            <wp:positionV relativeFrom="paragraph">
              <wp:posOffset>53340</wp:posOffset>
            </wp:positionV>
            <wp:extent cx="1419225" cy="1095375"/>
            <wp:effectExtent l="19050" t="0" r="9525" b="0"/>
            <wp:wrapNone/>
            <wp:docPr id="197" name="图片 197"/>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a:stretch>
                      <a:fillRect/>
                    </a:stretch>
                  </pic:blipFill>
                  <pic:spPr bwMode="auto">
                    <a:xfrm>
                      <a:off x="0" y="0"/>
                      <a:ext cx="1419225" cy="1095375"/>
                    </a:xfrm>
                    <a:prstGeom prst="rect">
                      <a:avLst/>
                    </a:prstGeom>
                    <a:noFill/>
                    <a:ln w="9525">
                      <a:noFill/>
                      <a:miter lim="800000"/>
                      <a:headEnd/>
                      <a:tailEnd/>
                    </a:ln>
                  </pic:spPr>
                </pic:pic>
              </a:graphicData>
            </a:graphic>
          </wp:anchor>
        </w:drawing>
      </w:r>
    </w:p>
    <w:p w:rsidR="00113425" w:rsidRPr="00547620" w:rsidRDefault="00113425" w:rsidP="00113425">
      <w:pPr>
        <w:jc w:val="center"/>
        <w:rPr>
          <w:rFonts w:ascii="Arial" w:hAnsi="Arial" w:cs="Arial"/>
          <w:sz w:val="24"/>
          <w:szCs w:val="24"/>
          <w:lang w:val="ru-RU"/>
        </w:rPr>
      </w:pPr>
    </w:p>
    <w:p w:rsidR="00113425" w:rsidRPr="00547620" w:rsidRDefault="00113425" w:rsidP="00113425">
      <w:pPr>
        <w:jc w:val="center"/>
        <w:rPr>
          <w:rFonts w:ascii="Arial" w:hAnsi="Arial" w:cs="Arial"/>
          <w:sz w:val="24"/>
          <w:szCs w:val="24"/>
          <w:lang w:val="ru-RU"/>
        </w:rPr>
      </w:pPr>
    </w:p>
    <w:p w:rsidR="00113425" w:rsidRPr="00547620" w:rsidRDefault="00113425" w:rsidP="00113425">
      <w:pPr>
        <w:jc w:val="center"/>
        <w:rPr>
          <w:rFonts w:ascii="Arial" w:hAnsi="Arial" w:cs="Arial"/>
          <w:sz w:val="24"/>
          <w:szCs w:val="24"/>
          <w:lang w:val="ru-RU"/>
        </w:rPr>
      </w:pPr>
    </w:p>
    <w:p w:rsidR="00113425" w:rsidRPr="00547620" w:rsidRDefault="00113425" w:rsidP="00113425">
      <w:pPr>
        <w:jc w:val="center"/>
        <w:rPr>
          <w:rFonts w:ascii="Arial" w:hAnsi="Arial" w:cs="Arial"/>
          <w:sz w:val="24"/>
          <w:szCs w:val="24"/>
          <w:lang w:val="ru-RU"/>
        </w:rPr>
      </w:pPr>
    </w:p>
    <w:p w:rsidR="00113425" w:rsidRPr="00547620" w:rsidRDefault="00113425" w:rsidP="00113425">
      <w:pPr>
        <w:jc w:val="center"/>
        <w:rPr>
          <w:rFonts w:ascii="Arial" w:hAnsi="Arial" w:cs="Arial"/>
          <w:sz w:val="24"/>
          <w:szCs w:val="24"/>
          <w:lang w:val="ru-RU"/>
        </w:rPr>
      </w:pPr>
    </w:p>
    <w:p w:rsidR="00113425" w:rsidRPr="00547620" w:rsidRDefault="00E728C4" w:rsidP="00113425">
      <w:pPr>
        <w:jc w:val="center"/>
        <w:rPr>
          <w:rFonts w:ascii="Arial" w:hAnsi="Arial" w:cs="Arial"/>
          <w:sz w:val="24"/>
          <w:szCs w:val="24"/>
          <w:lang w:val="ru-RU"/>
        </w:rPr>
      </w:pPr>
      <w:r>
        <w:rPr>
          <w:rFonts w:ascii="Arial" w:hAnsi="Arial" w:cs="Arial" w:hint="eastAsia"/>
          <w:noProof/>
          <w:sz w:val="24"/>
          <w:szCs w:val="24"/>
          <w:lang w:val="ru-RU" w:eastAsia="ru-RU"/>
        </w:rPr>
        <w:drawing>
          <wp:anchor distT="0" distB="0" distL="114300" distR="114300" simplePos="0" relativeHeight="251673600" behindDoc="0" locked="0" layoutInCell="1" allowOverlap="1">
            <wp:simplePos x="0" y="0"/>
            <wp:positionH relativeFrom="column">
              <wp:posOffset>3292475</wp:posOffset>
            </wp:positionH>
            <wp:positionV relativeFrom="paragraph">
              <wp:posOffset>140970</wp:posOffset>
            </wp:positionV>
            <wp:extent cx="1310005" cy="1047750"/>
            <wp:effectExtent l="19050" t="0" r="4445" b="0"/>
            <wp:wrapNone/>
            <wp:docPr id="20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1310005" cy="1047750"/>
                    </a:xfrm>
                    <a:prstGeom prst="rect">
                      <a:avLst/>
                    </a:prstGeom>
                    <a:noFill/>
                    <a:ln w="9525">
                      <a:noFill/>
                      <a:miter lim="800000"/>
                      <a:headEnd/>
                      <a:tailEnd/>
                    </a:ln>
                  </pic:spPr>
                </pic:pic>
              </a:graphicData>
            </a:graphic>
          </wp:anchor>
        </w:drawing>
      </w:r>
    </w:p>
    <w:p w:rsidR="00113425" w:rsidRPr="00547620" w:rsidRDefault="00113425" w:rsidP="00113425">
      <w:pPr>
        <w:jc w:val="center"/>
        <w:rPr>
          <w:rFonts w:ascii="Arial" w:hAnsi="Arial" w:cs="Arial"/>
          <w:sz w:val="24"/>
          <w:szCs w:val="24"/>
          <w:lang w:val="ru-RU"/>
        </w:rPr>
      </w:pPr>
    </w:p>
    <w:p w:rsidR="00113425" w:rsidRPr="00547620" w:rsidRDefault="00113425" w:rsidP="00113425">
      <w:pPr>
        <w:jc w:val="center"/>
        <w:rPr>
          <w:rFonts w:ascii="Arial" w:hAnsi="Arial" w:cs="Arial"/>
          <w:sz w:val="24"/>
          <w:szCs w:val="24"/>
          <w:lang w:val="ru-RU"/>
        </w:rPr>
      </w:pPr>
    </w:p>
    <w:p w:rsidR="00113425" w:rsidRPr="00547620" w:rsidRDefault="00113425" w:rsidP="00113425">
      <w:pPr>
        <w:jc w:val="center"/>
        <w:rPr>
          <w:rFonts w:ascii="Arial" w:hAnsi="Arial" w:cs="Arial"/>
          <w:sz w:val="24"/>
          <w:szCs w:val="24"/>
          <w:lang w:val="ru-RU"/>
        </w:rPr>
      </w:pPr>
    </w:p>
    <w:p w:rsidR="00113425" w:rsidRPr="00547620" w:rsidRDefault="00113425" w:rsidP="00113425">
      <w:pPr>
        <w:jc w:val="center"/>
        <w:rPr>
          <w:rFonts w:ascii="Arial" w:hAnsi="Arial" w:cs="Arial"/>
          <w:sz w:val="24"/>
          <w:szCs w:val="24"/>
          <w:lang w:val="ru-RU"/>
        </w:rPr>
      </w:pPr>
    </w:p>
    <w:p w:rsidR="00113425" w:rsidRPr="00547620" w:rsidRDefault="00113425" w:rsidP="00113425">
      <w:pPr>
        <w:jc w:val="center"/>
        <w:rPr>
          <w:rFonts w:ascii="Arial" w:hAnsi="Arial" w:cs="Arial"/>
          <w:sz w:val="24"/>
          <w:szCs w:val="24"/>
          <w:lang w:val="ru-RU"/>
        </w:rPr>
      </w:pPr>
    </w:p>
    <w:p w:rsidR="00113425" w:rsidRPr="00547620" w:rsidRDefault="00113425" w:rsidP="00113425">
      <w:pPr>
        <w:jc w:val="center"/>
        <w:rPr>
          <w:rFonts w:ascii="Arial" w:hAnsi="Arial" w:cs="Arial"/>
          <w:sz w:val="24"/>
          <w:szCs w:val="24"/>
          <w:lang w:val="ru-RU"/>
        </w:rPr>
      </w:pPr>
    </w:p>
    <w:p w:rsidR="00113425" w:rsidRPr="00547620" w:rsidRDefault="00113425" w:rsidP="00113425">
      <w:pPr>
        <w:jc w:val="center"/>
        <w:rPr>
          <w:rFonts w:ascii="Arial" w:hAnsi="Arial" w:cs="Arial"/>
          <w:sz w:val="24"/>
          <w:szCs w:val="24"/>
          <w:lang w:val="ru-RU"/>
        </w:rPr>
      </w:pPr>
    </w:p>
    <w:p w:rsidR="00113425" w:rsidRPr="00547620" w:rsidRDefault="00113425" w:rsidP="00113425">
      <w:pPr>
        <w:jc w:val="center"/>
        <w:rPr>
          <w:rFonts w:ascii="Arial" w:hAnsi="Arial" w:cs="Arial"/>
          <w:sz w:val="24"/>
          <w:szCs w:val="24"/>
          <w:lang w:val="ru-RU"/>
        </w:rPr>
      </w:pPr>
    </w:p>
    <w:p w:rsidR="007603ED" w:rsidRPr="003B02B9" w:rsidRDefault="007365DD" w:rsidP="00784031">
      <w:pPr>
        <w:rPr>
          <w:rFonts w:ascii="Arial" w:hAnsi="Arial" w:cs="Arial"/>
          <w:sz w:val="24"/>
          <w:szCs w:val="24"/>
          <w:lang w:val="ru-RU"/>
        </w:rPr>
      </w:pPr>
      <w:r w:rsidRPr="00784031">
        <w:rPr>
          <w:noProof/>
          <w:lang w:val="ru-RU" w:eastAsia="ru-RU"/>
        </w:rPr>
        <w:drawing>
          <wp:anchor distT="0" distB="0" distL="114300" distR="114300" simplePos="0" relativeHeight="251670528" behindDoc="0" locked="0" layoutInCell="1" allowOverlap="1">
            <wp:simplePos x="0" y="0"/>
            <wp:positionH relativeFrom="column">
              <wp:posOffset>525779</wp:posOffset>
            </wp:positionH>
            <wp:positionV relativeFrom="paragraph">
              <wp:posOffset>177164</wp:posOffset>
            </wp:positionV>
            <wp:extent cx="2856613" cy="3171825"/>
            <wp:effectExtent l="19050" t="0" r="887" b="0"/>
            <wp:wrapNone/>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856613" cy="3171825"/>
                    </a:xfrm>
                    <a:prstGeom prst="rect">
                      <a:avLst/>
                    </a:prstGeom>
                    <a:noFill/>
                    <a:ln w="9525">
                      <a:noFill/>
                      <a:miter lim="800000"/>
                      <a:headEnd/>
                      <a:tailEnd/>
                    </a:ln>
                  </pic:spPr>
                </pic:pic>
              </a:graphicData>
            </a:graphic>
          </wp:anchor>
        </w:drawing>
      </w:r>
      <w:r w:rsidR="00784031" w:rsidRPr="003B02B9">
        <w:rPr>
          <w:rFonts w:ascii="Arial" w:hAnsi="Arial" w:cs="Arial" w:hint="eastAsia"/>
          <w:b/>
          <w:sz w:val="24"/>
          <w:szCs w:val="24"/>
          <w:lang w:val="ru-RU"/>
        </w:rPr>
        <w:t xml:space="preserve">6. </w:t>
      </w:r>
      <w:r w:rsidR="00547620">
        <w:rPr>
          <w:rFonts w:ascii="Arial" w:hAnsi="Arial" w:cs="Arial"/>
          <w:b/>
          <w:sz w:val="24"/>
          <w:szCs w:val="24"/>
          <w:lang w:val="ru-RU"/>
        </w:rPr>
        <w:t>Установите и прикрепите заднюю стенку.</w:t>
      </w:r>
    </w:p>
    <w:p w:rsidR="00E728C4" w:rsidRPr="003B02B9" w:rsidRDefault="00E728C4" w:rsidP="00E728C4">
      <w:pPr>
        <w:pStyle w:val="aa"/>
        <w:ind w:left="360" w:firstLineChars="0" w:firstLine="0"/>
        <w:rPr>
          <w:rFonts w:ascii="Arial" w:hAnsi="Arial" w:cs="Arial"/>
          <w:sz w:val="24"/>
          <w:szCs w:val="24"/>
          <w:lang w:val="ru-RU"/>
        </w:rPr>
      </w:pPr>
    </w:p>
    <w:p w:rsidR="003061D2" w:rsidRPr="003B02B9" w:rsidRDefault="003061D2" w:rsidP="003061D2">
      <w:pPr>
        <w:jc w:val="center"/>
        <w:rPr>
          <w:rFonts w:ascii="Arial" w:hAnsi="Arial" w:cs="Arial"/>
          <w:sz w:val="24"/>
          <w:szCs w:val="24"/>
          <w:lang w:val="ru-RU"/>
        </w:rPr>
      </w:pPr>
    </w:p>
    <w:p w:rsidR="00175A48" w:rsidRPr="003B02B9" w:rsidRDefault="00175A48" w:rsidP="00175A48">
      <w:pPr>
        <w:widowControl/>
        <w:jc w:val="center"/>
        <w:rPr>
          <w:lang w:val="ru-RU"/>
        </w:rPr>
      </w:pPr>
    </w:p>
    <w:p w:rsidR="00F36B95" w:rsidRPr="003B02B9" w:rsidRDefault="00F36B95" w:rsidP="00175A48">
      <w:pPr>
        <w:widowControl/>
        <w:jc w:val="center"/>
        <w:rPr>
          <w:lang w:val="ru-RU"/>
        </w:rPr>
      </w:pPr>
    </w:p>
    <w:p w:rsidR="00F36B95" w:rsidRPr="003B02B9" w:rsidRDefault="00F36B95" w:rsidP="00175A48">
      <w:pPr>
        <w:widowControl/>
        <w:jc w:val="center"/>
        <w:rPr>
          <w:lang w:val="ru-RU"/>
        </w:rPr>
      </w:pPr>
    </w:p>
    <w:p w:rsidR="00F36B95" w:rsidRPr="003B02B9" w:rsidRDefault="00F36B95" w:rsidP="00175A48">
      <w:pPr>
        <w:widowControl/>
        <w:jc w:val="center"/>
        <w:rPr>
          <w:lang w:val="ru-RU"/>
        </w:rPr>
      </w:pPr>
    </w:p>
    <w:p w:rsidR="00F36B95" w:rsidRPr="003B02B9" w:rsidRDefault="00F36B95" w:rsidP="00175A48">
      <w:pPr>
        <w:widowControl/>
        <w:jc w:val="center"/>
        <w:rPr>
          <w:lang w:val="ru-RU"/>
        </w:rPr>
      </w:pPr>
    </w:p>
    <w:p w:rsidR="00F36B95" w:rsidRPr="003B02B9" w:rsidRDefault="00F36B95" w:rsidP="00175A48">
      <w:pPr>
        <w:widowControl/>
        <w:jc w:val="center"/>
        <w:rPr>
          <w:lang w:val="ru-RU"/>
        </w:rPr>
      </w:pPr>
    </w:p>
    <w:p w:rsidR="00F36B95" w:rsidRPr="003B02B9" w:rsidRDefault="00F36B95" w:rsidP="00175A48">
      <w:pPr>
        <w:widowControl/>
        <w:jc w:val="center"/>
        <w:rPr>
          <w:lang w:val="ru-RU"/>
        </w:rPr>
      </w:pPr>
    </w:p>
    <w:p w:rsidR="00F36B95" w:rsidRPr="003B02B9" w:rsidRDefault="00F36B95" w:rsidP="00175A48">
      <w:pPr>
        <w:widowControl/>
        <w:jc w:val="center"/>
        <w:rPr>
          <w:lang w:val="ru-RU"/>
        </w:rPr>
      </w:pPr>
    </w:p>
    <w:p w:rsidR="00F36B95" w:rsidRPr="003B02B9" w:rsidRDefault="00F36B95" w:rsidP="00175A48">
      <w:pPr>
        <w:widowControl/>
        <w:jc w:val="center"/>
        <w:rPr>
          <w:lang w:val="ru-RU"/>
        </w:rPr>
      </w:pPr>
    </w:p>
    <w:p w:rsidR="00F36B95" w:rsidRPr="003B02B9" w:rsidRDefault="00F36B95" w:rsidP="00175A48">
      <w:pPr>
        <w:widowControl/>
        <w:jc w:val="center"/>
        <w:rPr>
          <w:lang w:val="ru-RU"/>
        </w:rPr>
      </w:pPr>
    </w:p>
    <w:p w:rsidR="00F36B95" w:rsidRPr="003B02B9" w:rsidRDefault="00F36B95" w:rsidP="00175A48">
      <w:pPr>
        <w:widowControl/>
        <w:jc w:val="center"/>
        <w:rPr>
          <w:lang w:val="ru-RU"/>
        </w:rPr>
      </w:pPr>
    </w:p>
    <w:p w:rsidR="00F36B95" w:rsidRPr="003B02B9" w:rsidRDefault="00F36B95" w:rsidP="00175A48">
      <w:pPr>
        <w:widowControl/>
        <w:jc w:val="center"/>
        <w:rPr>
          <w:lang w:val="ru-RU"/>
        </w:rPr>
      </w:pPr>
    </w:p>
    <w:p w:rsidR="004845D1" w:rsidRPr="003B02B9" w:rsidRDefault="004845D1" w:rsidP="007A29D5">
      <w:pPr>
        <w:pStyle w:val="aa"/>
        <w:widowControl/>
        <w:ind w:left="360" w:firstLineChars="0" w:firstLine="0"/>
        <w:jc w:val="left"/>
        <w:rPr>
          <w:rFonts w:ascii="SimSun" w:eastAsia="SimSun" w:hAnsi="SimSun" w:cs="SimSun"/>
          <w:kern w:val="0"/>
          <w:sz w:val="24"/>
          <w:szCs w:val="24"/>
          <w:lang w:val="ru-RU"/>
        </w:rPr>
      </w:pPr>
    </w:p>
    <w:p w:rsidR="00E728C4" w:rsidRPr="003B02B9" w:rsidRDefault="007365DD" w:rsidP="007365DD">
      <w:pPr>
        <w:widowControl/>
        <w:jc w:val="center"/>
        <w:rPr>
          <w:rFonts w:ascii="SimSun" w:eastAsia="SimSun" w:hAnsi="SimSun" w:cs="SimSun"/>
          <w:kern w:val="0"/>
          <w:sz w:val="24"/>
          <w:szCs w:val="24"/>
          <w:lang w:val="ru-RU"/>
        </w:rPr>
      </w:pPr>
      <w:r w:rsidRPr="003B02B9">
        <w:rPr>
          <w:rFonts w:ascii="SimSun" w:eastAsia="SimSun" w:hAnsi="SimSun" w:cs="SimSun" w:hint="eastAsia"/>
          <w:kern w:val="0"/>
          <w:sz w:val="24"/>
          <w:szCs w:val="24"/>
          <w:lang w:val="ru-RU"/>
        </w:rPr>
        <w:t>5</w:t>
      </w:r>
    </w:p>
    <w:sectPr w:rsidR="00E728C4" w:rsidRPr="003B02B9" w:rsidSect="007365DD">
      <w:headerReference w:type="even" r:id="rId27"/>
      <w:headerReference w:type="default" r:id="rId28"/>
      <w:pgSz w:w="16838" w:h="11906" w:orient="landscape" w:code="9"/>
      <w:pgMar w:top="567" w:right="567" w:bottom="284" w:left="567" w:header="0" w:footer="0" w:gutter="0"/>
      <w:cols w:num="2" w:space="1306"/>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90F" w:rsidRDefault="005F090F" w:rsidP="001B3DBB">
      <w:r>
        <w:separator/>
      </w:r>
    </w:p>
  </w:endnote>
  <w:endnote w:type="continuationSeparator" w:id="0">
    <w:p w:rsidR="005F090F" w:rsidRDefault="005F090F" w:rsidP="001B3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90F" w:rsidRDefault="005F090F" w:rsidP="001B3DBB">
      <w:r>
        <w:separator/>
      </w:r>
    </w:p>
  </w:footnote>
  <w:footnote w:type="continuationSeparator" w:id="0">
    <w:p w:rsidR="005F090F" w:rsidRDefault="005F090F" w:rsidP="001B3D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ABC" w:rsidRDefault="008D1ABC" w:rsidP="008D1ABC">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ABC" w:rsidRDefault="008D1ABC" w:rsidP="008D1ABC">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96120"/>
    <w:multiLevelType w:val="hybridMultilevel"/>
    <w:tmpl w:val="10A04DB6"/>
    <w:lvl w:ilvl="0" w:tplc="BDB2D17C">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2457997"/>
    <w:multiLevelType w:val="hybridMultilevel"/>
    <w:tmpl w:val="30605C32"/>
    <w:lvl w:ilvl="0" w:tplc="CAC20F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B3DBB"/>
    <w:rsid w:val="0002729F"/>
    <w:rsid w:val="00072C01"/>
    <w:rsid w:val="000B7455"/>
    <w:rsid w:val="00113425"/>
    <w:rsid w:val="00130DE7"/>
    <w:rsid w:val="001600D5"/>
    <w:rsid w:val="00175A48"/>
    <w:rsid w:val="001865DC"/>
    <w:rsid w:val="001B3DBB"/>
    <w:rsid w:val="00204B3C"/>
    <w:rsid w:val="00207FD7"/>
    <w:rsid w:val="00245DCA"/>
    <w:rsid w:val="00247E1C"/>
    <w:rsid w:val="00265320"/>
    <w:rsid w:val="002937C9"/>
    <w:rsid w:val="002A4602"/>
    <w:rsid w:val="002F58AA"/>
    <w:rsid w:val="003057D4"/>
    <w:rsid w:val="003061D2"/>
    <w:rsid w:val="00320F30"/>
    <w:rsid w:val="00321D0E"/>
    <w:rsid w:val="00322FE6"/>
    <w:rsid w:val="0033592A"/>
    <w:rsid w:val="00367CE7"/>
    <w:rsid w:val="003B02B9"/>
    <w:rsid w:val="003D0403"/>
    <w:rsid w:val="003E3B6B"/>
    <w:rsid w:val="00432A94"/>
    <w:rsid w:val="00474580"/>
    <w:rsid w:val="004845D1"/>
    <w:rsid w:val="004F3A13"/>
    <w:rsid w:val="005431E5"/>
    <w:rsid w:val="00547620"/>
    <w:rsid w:val="00573F0F"/>
    <w:rsid w:val="00580A46"/>
    <w:rsid w:val="005C399D"/>
    <w:rsid w:val="005D608F"/>
    <w:rsid w:val="005D73BD"/>
    <w:rsid w:val="005F090F"/>
    <w:rsid w:val="00600599"/>
    <w:rsid w:val="006036C5"/>
    <w:rsid w:val="006A3A8C"/>
    <w:rsid w:val="006F38E5"/>
    <w:rsid w:val="00700560"/>
    <w:rsid w:val="00710B30"/>
    <w:rsid w:val="007365DD"/>
    <w:rsid w:val="007603ED"/>
    <w:rsid w:val="00784031"/>
    <w:rsid w:val="007A29D5"/>
    <w:rsid w:val="00821E57"/>
    <w:rsid w:val="00872E82"/>
    <w:rsid w:val="008A15A9"/>
    <w:rsid w:val="008B0CBF"/>
    <w:rsid w:val="008D1ABC"/>
    <w:rsid w:val="008F1A3F"/>
    <w:rsid w:val="00936884"/>
    <w:rsid w:val="00972A51"/>
    <w:rsid w:val="00984298"/>
    <w:rsid w:val="00A61F74"/>
    <w:rsid w:val="00AB6310"/>
    <w:rsid w:val="00B02D96"/>
    <w:rsid w:val="00B15D9E"/>
    <w:rsid w:val="00B66B8F"/>
    <w:rsid w:val="00BF7870"/>
    <w:rsid w:val="00C61418"/>
    <w:rsid w:val="00CD0AD7"/>
    <w:rsid w:val="00CD300D"/>
    <w:rsid w:val="00CF27A7"/>
    <w:rsid w:val="00D249CA"/>
    <w:rsid w:val="00D34A8B"/>
    <w:rsid w:val="00D37A14"/>
    <w:rsid w:val="00D547B4"/>
    <w:rsid w:val="00DA5DF9"/>
    <w:rsid w:val="00DB73FC"/>
    <w:rsid w:val="00DD559C"/>
    <w:rsid w:val="00E35660"/>
    <w:rsid w:val="00E728C4"/>
    <w:rsid w:val="00E759F5"/>
    <w:rsid w:val="00E86B25"/>
    <w:rsid w:val="00E93664"/>
    <w:rsid w:val="00EC1A4F"/>
    <w:rsid w:val="00F24E27"/>
    <w:rsid w:val="00F36B95"/>
    <w:rsid w:val="00F844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9F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B3DBB"/>
    <w:pPr>
      <w:pBdr>
        <w:bottom w:val="single" w:sz="6" w:space="1" w:color="auto"/>
      </w:pBdr>
      <w:tabs>
        <w:tab w:val="center" w:pos="4153"/>
        <w:tab w:val="right" w:pos="8306"/>
      </w:tabs>
      <w:snapToGrid w:val="0"/>
      <w:jc w:val="center"/>
    </w:pPr>
    <w:rPr>
      <w:sz w:val="18"/>
      <w:szCs w:val="18"/>
    </w:rPr>
  </w:style>
  <w:style w:type="character" w:customStyle="1" w:styleId="a4">
    <w:name w:val="Верхний колонтитул Знак"/>
    <w:basedOn w:val="a0"/>
    <w:link w:val="a3"/>
    <w:uiPriority w:val="99"/>
    <w:semiHidden/>
    <w:rsid w:val="001B3DBB"/>
    <w:rPr>
      <w:sz w:val="18"/>
      <w:szCs w:val="18"/>
    </w:rPr>
  </w:style>
  <w:style w:type="paragraph" w:styleId="a5">
    <w:name w:val="footer"/>
    <w:basedOn w:val="a"/>
    <w:link w:val="a6"/>
    <w:uiPriority w:val="99"/>
    <w:unhideWhenUsed/>
    <w:rsid w:val="001B3DBB"/>
    <w:pPr>
      <w:tabs>
        <w:tab w:val="center" w:pos="4153"/>
        <w:tab w:val="right" w:pos="8306"/>
      </w:tabs>
      <w:snapToGrid w:val="0"/>
      <w:jc w:val="left"/>
    </w:pPr>
    <w:rPr>
      <w:sz w:val="18"/>
      <w:szCs w:val="18"/>
    </w:rPr>
  </w:style>
  <w:style w:type="character" w:customStyle="1" w:styleId="a6">
    <w:name w:val="Нижний колонтитул Знак"/>
    <w:basedOn w:val="a0"/>
    <w:link w:val="a5"/>
    <w:uiPriority w:val="99"/>
    <w:rsid w:val="001B3DBB"/>
    <w:rPr>
      <w:sz w:val="18"/>
      <w:szCs w:val="18"/>
    </w:rPr>
  </w:style>
  <w:style w:type="paragraph" w:styleId="a7">
    <w:name w:val="Balloon Text"/>
    <w:basedOn w:val="a"/>
    <w:link w:val="a8"/>
    <w:uiPriority w:val="99"/>
    <w:semiHidden/>
    <w:unhideWhenUsed/>
    <w:rsid w:val="001B3DBB"/>
    <w:rPr>
      <w:sz w:val="18"/>
      <w:szCs w:val="18"/>
    </w:rPr>
  </w:style>
  <w:style w:type="character" w:customStyle="1" w:styleId="a8">
    <w:name w:val="Текст выноски Знак"/>
    <w:basedOn w:val="a0"/>
    <w:link w:val="a7"/>
    <w:uiPriority w:val="99"/>
    <w:semiHidden/>
    <w:rsid w:val="001B3DBB"/>
    <w:rPr>
      <w:sz w:val="18"/>
      <w:szCs w:val="18"/>
    </w:rPr>
  </w:style>
  <w:style w:type="table" w:styleId="a9">
    <w:name w:val="Table Grid"/>
    <w:basedOn w:val="a1"/>
    <w:uiPriority w:val="59"/>
    <w:rsid w:val="001B3DB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34"/>
    <w:qFormat/>
    <w:rsid w:val="00E35660"/>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5892">
      <w:bodyDiv w:val="1"/>
      <w:marLeft w:val="0"/>
      <w:marRight w:val="0"/>
      <w:marTop w:val="0"/>
      <w:marBottom w:val="0"/>
      <w:divBdr>
        <w:top w:val="none" w:sz="0" w:space="0" w:color="auto"/>
        <w:left w:val="none" w:sz="0" w:space="0" w:color="auto"/>
        <w:bottom w:val="none" w:sz="0" w:space="0" w:color="auto"/>
        <w:right w:val="none" w:sz="0" w:space="0" w:color="auto"/>
      </w:divBdr>
      <w:divsChild>
        <w:div w:id="1740397634">
          <w:marLeft w:val="0"/>
          <w:marRight w:val="0"/>
          <w:marTop w:val="0"/>
          <w:marBottom w:val="0"/>
          <w:divBdr>
            <w:top w:val="none" w:sz="0" w:space="0" w:color="auto"/>
            <w:left w:val="none" w:sz="0" w:space="0" w:color="auto"/>
            <w:bottom w:val="none" w:sz="0" w:space="0" w:color="auto"/>
            <w:right w:val="none" w:sz="0" w:space="0" w:color="auto"/>
          </w:divBdr>
        </w:div>
      </w:divsChild>
    </w:div>
    <w:div w:id="222066793">
      <w:bodyDiv w:val="1"/>
      <w:marLeft w:val="0"/>
      <w:marRight w:val="0"/>
      <w:marTop w:val="0"/>
      <w:marBottom w:val="0"/>
      <w:divBdr>
        <w:top w:val="none" w:sz="0" w:space="0" w:color="auto"/>
        <w:left w:val="none" w:sz="0" w:space="0" w:color="auto"/>
        <w:bottom w:val="none" w:sz="0" w:space="0" w:color="auto"/>
        <w:right w:val="none" w:sz="0" w:space="0" w:color="auto"/>
      </w:divBdr>
      <w:divsChild>
        <w:div w:id="1716543872">
          <w:marLeft w:val="0"/>
          <w:marRight w:val="0"/>
          <w:marTop w:val="0"/>
          <w:marBottom w:val="0"/>
          <w:divBdr>
            <w:top w:val="none" w:sz="0" w:space="0" w:color="auto"/>
            <w:left w:val="none" w:sz="0" w:space="0" w:color="auto"/>
            <w:bottom w:val="none" w:sz="0" w:space="0" w:color="auto"/>
            <w:right w:val="none" w:sz="0" w:space="0" w:color="auto"/>
          </w:divBdr>
        </w:div>
      </w:divsChild>
    </w:div>
    <w:div w:id="250509085">
      <w:bodyDiv w:val="1"/>
      <w:marLeft w:val="0"/>
      <w:marRight w:val="0"/>
      <w:marTop w:val="0"/>
      <w:marBottom w:val="0"/>
      <w:divBdr>
        <w:top w:val="none" w:sz="0" w:space="0" w:color="auto"/>
        <w:left w:val="none" w:sz="0" w:space="0" w:color="auto"/>
        <w:bottom w:val="none" w:sz="0" w:space="0" w:color="auto"/>
        <w:right w:val="none" w:sz="0" w:space="0" w:color="auto"/>
      </w:divBdr>
      <w:divsChild>
        <w:div w:id="814176252">
          <w:marLeft w:val="0"/>
          <w:marRight w:val="0"/>
          <w:marTop w:val="0"/>
          <w:marBottom w:val="0"/>
          <w:divBdr>
            <w:top w:val="none" w:sz="0" w:space="0" w:color="auto"/>
            <w:left w:val="none" w:sz="0" w:space="0" w:color="auto"/>
            <w:bottom w:val="none" w:sz="0" w:space="0" w:color="auto"/>
            <w:right w:val="none" w:sz="0" w:space="0" w:color="auto"/>
          </w:divBdr>
        </w:div>
      </w:divsChild>
    </w:div>
    <w:div w:id="409546379">
      <w:bodyDiv w:val="1"/>
      <w:marLeft w:val="0"/>
      <w:marRight w:val="0"/>
      <w:marTop w:val="0"/>
      <w:marBottom w:val="0"/>
      <w:divBdr>
        <w:top w:val="none" w:sz="0" w:space="0" w:color="auto"/>
        <w:left w:val="none" w:sz="0" w:space="0" w:color="auto"/>
        <w:bottom w:val="none" w:sz="0" w:space="0" w:color="auto"/>
        <w:right w:val="none" w:sz="0" w:space="0" w:color="auto"/>
      </w:divBdr>
      <w:divsChild>
        <w:div w:id="2097551339">
          <w:marLeft w:val="0"/>
          <w:marRight w:val="0"/>
          <w:marTop w:val="0"/>
          <w:marBottom w:val="0"/>
          <w:divBdr>
            <w:top w:val="none" w:sz="0" w:space="0" w:color="auto"/>
            <w:left w:val="none" w:sz="0" w:space="0" w:color="auto"/>
            <w:bottom w:val="none" w:sz="0" w:space="0" w:color="auto"/>
            <w:right w:val="none" w:sz="0" w:space="0" w:color="auto"/>
          </w:divBdr>
        </w:div>
      </w:divsChild>
    </w:div>
    <w:div w:id="529533705">
      <w:bodyDiv w:val="1"/>
      <w:marLeft w:val="0"/>
      <w:marRight w:val="0"/>
      <w:marTop w:val="0"/>
      <w:marBottom w:val="0"/>
      <w:divBdr>
        <w:top w:val="none" w:sz="0" w:space="0" w:color="auto"/>
        <w:left w:val="none" w:sz="0" w:space="0" w:color="auto"/>
        <w:bottom w:val="none" w:sz="0" w:space="0" w:color="auto"/>
        <w:right w:val="none" w:sz="0" w:space="0" w:color="auto"/>
      </w:divBdr>
      <w:divsChild>
        <w:div w:id="1341666005">
          <w:marLeft w:val="0"/>
          <w:marRight w:val="0"/>
          <w:marTop w:val="0"/>
          <w:marBottom w:val="0"/>
          <w:divBdr>
            <w:top w:val="none" w:sz="0" w:space="0" w:color="auto"/>
            <w:left w:val="none" w:sz="0" w:space="0" w:color="auto"/>
            <w:bottom w:val="none" w:sz="0" w:space="0" w:color="auto"/>
            <w:right w:val="none" w:sz="0" w:space="0" w:color="auto"/>
          </w:divBdr>
        </w:div>
      </w:divsChild>
    </w:div>
    <w:div w:id="646906356">
      <w:bodyDiv w:val="1"/>
      <w:marLeft w:val="0"/>
      <w:marRight w:val="0"/>
      <w:marTop w:val="0"/>
      <w:marBottom w:val="0"/>
      <w:divBdr>
        <w:top w:val="none" w:sz="0" w:space="0" w:color="auto"/>
        <w:left w:val="none" w:sz="0" w:space="0" w:color="auto"/>
        <w:bottom w:val="none" w:sz="0" w:space="0" w:color="auto"/>
        <w:right w:val="none" w:sz="0" w:space="0" w:color="auto"/>
      </w:divBdr>
      <w:divsChild>
        <w:div w:id="1741709820">
          <w:marLeft w:val="0"/>
          <w:marRight w:val="0"/>
          <w:marTop w:val="0"/>
          <w:marBottom w:val="0"/>
          <w:divBdr>
            <w:top w:val="none" w:sz="0" w:space="0" w:color="auto"/>
            <w:left w:val="none" w:sz="0" w:space="0" w:color="auto"/>
            <w:bottom w:val="none" w:sz="0" w:space="0" w:color="auto"/>
            <w:right w:val="none" w:sz="0" w:space="0" w:color="auto"/>
          </w:divBdr>
        </w:div>
      </w:divsChild>
    </w:div>
    <w:div w:id="683439590">
      <w:bodyDiv w:val="1"/>
      <w:marLeft w:val="0"/>
      <w:marRight w:val="0"/>
      <w:marTop w:val="0"/>
      <w:marBottom w:val="0"/>
      <w:divBdr>
        <w:top w:val="none" w:sz="0" w:space="0" w:color="auto"/>
        <w:left w:val="none" w:sz="0" w:space="0" w:color="auto"/>
        <w:bottom w:val="none" w:sz="0" w:space="0" w:color="auto"/>
        <w:right w:val="none" w:sz="0" w:space="0" w:color="auto"/>
      </w:divBdr>
      <w:divsChild>
        <w:div w:id="1933124888">
          <w:marLeft w:val="0"/>
          <w:marRight w:val="0"/>
          <w:marTop w:val="0"/>
          <w:marBottom w:val="0"/>
          <w:divBdr>
            <w:top w:val="none" w:sz="0" w:space="0" w:color="auto"/>
            <w:left w:val="none" w:sz="0" w:space="0" w:color="auto"/>
            <w:bottom w:val="none" w:sz="0" w:space="0" w:color="auto"/>
            <w:right w:val="none" w:sz="0" w:space="0" w:color="auto"/>
          </w:divBdr>
        </w:div>
      </w:divsChild>
    </w:div>
    <w:div w:id="1043217250">
      <w:bodyDiv w:val="1"/>
      <w:marLeft w:val="0"/>
      <w:marRight w:val="0"/>
      <w:marTop w:val="0"/>
      <w:marBottom w:val="0"/>
      <w:divBdr>
        <w:top w:val="none" w:sz="0" w:space="0" w:color="auto"/>
        <w:left w:val="none" w:sz="0" w:space="0" w:color="auto"/>
        <w:bottom w:val="none" w:sz="0" w:space="0" w:color="auto"/>
        <w:right w:val="none" w:sz="0" w:space="0" w:color="auto"/>
      </w:divBdr>
      <w:divsChild>
        <w:div w:id="809202457">
          <w:marLeft w:val="0"/>
          <w:marRight w:val="0"/>
          <w:marTop w:val="0"/>
          <w:marBottom w:val="0"/>
          <w:divBdr>
            <w:top w:val="none" w:sz="0" w:space="0" w:color="auto"/>
            <w:left w:val="none" w:sz="0" w:space="0" w:color="auto"/>
            <w:bottom w:val="none" w:sz="0" w:space="0" w:color="auto"/>
            <w:right w:val="none" w:sz="0" w:space="0" w:color="auto"/>
          </w:divBdr>
        </w:div>
      </w:divsChild>
    </w:div>
    <w:div w:id="1171800351">
      <w:bodyDiv w:val="1"/>
      <w:marLeft w:val="0"/>
      <w:marRight w:val="0"/>
      <w:marTop w:val="0"/>
      <w:marBottom w:val="0"/>
      <w:divBdr>
        <w:top w:val="none" w:sz="0" w:space="0" w:color="auto"/>
        <w:left w:val="none" w:sz="0" w:space="0" w:color="auto"/>
        <w:bottom w:val="none" w:sz="0" w:space="0" w:color="auto"/>
        <w:right w:val="none" w:sz="0" w:space="0" w:color="auto"/>
      </w:divBdr>
    </w:div>
    <w:div w:id="1184246283">
      <w:bodyDiv w:val="1"/>
      <w:marLeft w:val="0"/>
      <w:marRight w:val="0"/>
      <w:marTop w:val="0"/>
      <w:marBottom w:val="0"/>
      <w:divBdr>
        <w:top w:val="none" w:sz="0" w:space="0" w:color="auto"/>
        <w:left w:val="none" w:sz="0" w:space="0" w:color="auto"/>
        <w:bottom w:val="none" w:sz="0" w:space="0" w:color="auto"/>
        <w:right w:val="none" w:sz="0" w:space="0" w:color="auto"/>
      </w:divBdr>
      <w:divsChild>
        <w:div w:id="1490706390">
          <w:marLeft w:val="0"/>
          <w:marRight w:val="0"/>
          <w:marTop w:val="0"/>
          <w:marBottom w:val="0"/>
          <w:divBdr>
            <w:top w:val="none" w:sz="0" w:space="0" w:color="auto"/>
            <w:left w:val="none" w:sz="0" w:space="0" w:color="auto"/>
            <w:bottom w:val="none" w:sz="0" w:space="0" w:color="auto"/>
            <w:right w:val="none" w:sz="0" w:space="0" w:color="auto"/>
          </w:divBdr>
        </w:div>
      </w:divsChild>
    </w:div>
    <w:div w:id="1199666247">
      <w:bodyDiv w:val="1"/>
      <w:marLeft w:val="0"/>
      <w:marRight w:val="0"/>
      <w:marTop w:val="0"/>
      <w:marBottom w:val="0"/>
      <w:divBdr>
        <w:top w:val="none" w:sz="0" w:space="0" w:color="auto"/>
        <w:left w:val="none" w:sz="0" w:space="0" w:color="auto"/>
        <w:bottom w:val="none" w:sz="0" w:space="0" w:color="auto"/>
        <w:right w:val="none" w:sz="0" w:space="0" w:color="auto"/>
      </w:divBdr>
      <w:divsChild>
        <w:div w:id="1827476590">
          <w:marLeft w:val="0"/>
          <w:marRight w:val="0"/>
          <w:marTop w:val="0"/>
          <w:marBottom w:val="0"/>
          <w:divBdr>
            <w:top w:val="none" w:sz="0" w:space="0" w:color="auto"/>
            <w:left w:val="none" w:sz="0" w:space="0" w:color="auto"/>
            <w:bottom w:val="none" w:sz="0" w:space="0" w:color="auto"/>
            <w:right w:val="none" w:sz="0" w:space="0" w:color="auto"/>
          </w:divBdr>
        </w:div>
      </w:divsChild>
    </w:div>
    <w:div w:id="1602911420">
      <w:bodyDiv w:val="1"/>
      <w:marLeft w:val="0"/>
      <w:marRight w:val="0"/>
      <w:marTop w:val="0"/>
      <w:marBottom w:val="0"/>
      <w:divBdr>
        <w:top w:val="none" w:sz="0" w:space="0" w:color="auto"/>
        <w:left w:val="none" w:sz="0" w:space="0" w:color="auto"/>
        <w:bottom w:val="none" w:sz="0" w:space="0" w:color="auto"/>
        <w:right w:val="none" w:sz="0" w:space="0" w:color="auto"/>
      </w:divBdr>
      <w:divsChild>
        <w:div w:id="1729374073">
          <w:marLeft w:val="0"/>
          <w:marRight w:val="0"/>
          <w:marTop w:val="0"/>
          <w:marBottom w:val="0"/>
          <w:divBdr>
            <w:top w:val="none" w:sz="0" w:space="0" w:color="auto"/>
            <w:left w:val="none" w:sz="0" w:space="0" w:color="auto"/>
            <w:bottom w:val="none" w:sz="0" w:space="0" w:color="auto"/>
            <w:right w:val="none" w:sz="0" w:space="0" w:color="auto"/>
          </w:divBdr>
        </w:div>
      </w:divsChild>
    </w:div>
    <w:div w:id="1937589886">
      <w:bodyDiv w:val="1"/>
      <w:marLeft w:val="0"/>
      <w:marRight w:val="0"/>
      <w:marTop w:val="0"/>
      <w:marBottom w:val="0"/>
      <w:divBdr>
        <w:top w:val="none" w:sz="0" w:space="0" w:color="auto"/>
        <w:left w:val="none" w:sz="0" w:space="0" w:color="auto"/>
        <w:bottom w:val="none" w:sz="0" w:space="0" w:color="auto"/>
        <w:right w:val="none" w:sz="0" w:space="0" w:color="auto"/>
      </w:divBdr>
      <w:divsChild>
        <w:div w:id="1806196889">
          <w:marLeft w:val="0"/>
          <w:marRight w:val="0"/>
          <w:marTop w:val="0"/>
          <w:marBottom w:val="0"/>
          <w:divBdr>
            <w:top w:val="none" w:sz="0" w:space="0" w:color="auto"/>
            <w:left w:val="none" w:sz="0" w:space="0" w:color="auto"/>
            <w:bottom w:val="none" w:sz="0" w:space="0" w:color="auto"/>
            <w:right w:val="none" w:sz="0" w:space="0" w:color="auto"/>
          </w:divBdr>
        </w:div>
      </w:divsChild>
    </w:div>
    <w:div w:id="2126734547">
      <w:bodyDiv w:val="1"/>
      <w:marLeft w:val="0"/>
      <w:marRight w:val="0"/>
      <w:marTop w:val="0"/>
      <w:marBottom w:val="0"/>
      <w:divBdr>
        <w:top w:val="none" w:sz="0" w:space="0" w:color="auto"/>
        <w:left w:val="none" w:sz="0" w:space="0" w:color="auto"/>
        <w:bottom w:val="none" w:sz="0" w:space="0" w:color="auto"/>
        <w:right w:val="none" w:sz="0" w:space="0" w:color="auto"/>
      </w:divBdr>
      <w:divsChild>
        <w:div w:id="1384598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6</Pages>
  <Words>1455</Words>
  <Characters>8299</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微软中国</Company>
  <LinksUpToDate>false</LinksUpToDate>
  <CharactersWithSpaces>9735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Вячеслав</cp:lastModifiedBy>
  <cp:revision>11</cp:revision>
  <cp:lastPrinted>2013-01-14T01:35:00Z</cp:lastPrinted>
  <dcterms:created xsi:type="dcterms:W3CDTF">2013-07-27T08:45:00Z</dcterms:created>
  <dcterms:modified xsi:type="dcterms:W3CDTF">2014-08-15T13:06:00Z</dcterms:modified>
</cp:coreProperties>
</file>